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3E9E3" w14:textId="61EFD708" w:rsidR="00911183" w:rsidRDefault="00911183" w:rsidP="00911183">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457CD1">
        <w:rPr>
          <w:b/>
          <w:noProof/>
          <w:sz w:val="28"/>
          <w:szCs w:val="28"/>
        </w:rPr>
        <w:t>R3-19</w:t>
      </w:r>
      <w:r w:rsidR="00457CD1" w:rsidRPr="00457CD1">
        <w:rPr>
          <w:b/>
          <w:noProof/>
          <w:sz w:val="28"/>
          <w:szCs w:val="28"/>
        </w:rPr>
        <w:t>7183</w:t>
      </w:r>
    </w:p>
    <w:p w14:paraId="4AC08A32" w14:textId="77777777" w:rsidR="00911183" w:rsidRDefault="00911183" w:rsidP="00911183">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154776EA" w14:textId="77777777" w:rsidR="003F56D1" w:rsidRDefault="003F56D1" w:rsidP="00B8663F">
      <w:pPr>
        <w:pStyle w:val="3GPPHeader"/>
        <w:jc w:val="left"/>
        <w:rPr>
          <w:rFonts w:asciiTheme="minorHAnsi" w:hAnsiTheme="minorHAnsi" w:cstheme="minorHAnsi"/>
          <w:szCs w:val="22"/>
        </w:rPr>
      </w:pPr>
    </w:p>
    <w:p w14:paraId="07723AA5" w14:textId="78A7A171" w:rsidR="002922AE" w:rsidRPr="004C4917" w:rsidRDefault="002922AE" w:rsidP="00B8663F">
      <w:pPr>
        <w:pStyle w:val="3GPPHeader"/>
        <w:jc w:val="left"/>
        <w:rPr>
          <w:rFonts w:asciiTheme="minorHAnsi" w:hAnsiTheme="minorHAnsi" w:cstheme="minorHAnsi"/>
          <w:szCs w:val="22"/>
          <w:lang w:val="en-US"/>
        </w:rPr>
      </w:pPr>
      <w:r w:rsidRPr="004C4917">
        <w:rPr>
          <w:rFonts w:asciiTheme="minorHAnsi" w:hAnsiTheme="minorHAnsi" w:cstheme="minorHAnsi"/>
          <w:szCs w:val="22"/>
          <w:lang w:val="en-US"/>
        </w:rPr>
        <w:t>Agenda Item:</w:t>
      </w:r>
      <w:r w:rsidRPr="004C4917">
        <w:rPr>
          <w:rFonts w:asciiTheme="minorHAnsi" w:hAnsiTheme="minorHAnsi" w:cstheme="minorHAnsi"/>
          <w:szCs w:val="22"/>
          <w:lang w:val="en-US"/>
        </w:rPr>
        <w:tab/>
      </w:r>
      <w:r w:rsidR="003F56D1">
        <w:rPr>
          <w:rFonts w:asciiTheme="minorHAnsi" w:hAnsiTheme="minorHAnsi" w:cstheme="minorHAnsi"/>
          <w:szCs w:val="22"/>
          <w:lang w:val="en-US"/>
        </w:rPr>
        <w:t>13.2.1</w:t>
      </w:r>
      <w:r w:rsidR="00565169">
        <w:rPr>
          <w:rFonts w:asciiTheme="minorHAnsi" w:hAnsiTheme="minorHAnsi" w:cstheme="minorHAnsi"/>
          <w:szCs w:val="22"/>
          <w:lang w:val="en-US"/>
        </w:rPr>
        <w:t>.</w:t>
      </w:r>
      <w:r w:rsidR="003F56D1">
        <w:rPr>
          <w:rFonts w:asciiTheme="minorHAnsi" w:hAnsiTheme="minorHAnsi" w:cstheme="minorHAnsi"/>
          <w:szCs w:val="22"/>
          <w:lang w:val="en-US"/>
        </w:rPr>
        <w:t>2</w:t>
      </w:r>
    </w:p>
    <w:p w14:paraId="444090E0" w14:textId="01EE0912" w:rsidR="002922AE" w:rsidRPr="004C4917" w:rsidRDefault="002922AE" w:rsidP="00B8663F">
      <w:pPr>
        <w:pStyle w:val="3GPPHeader"/>
        <w:jc w:val="left"/>
        <w:rPr>
          <w:rFonts w:asciiTheme="minorHAnsi" w:hAnsiTheme="minorHAnsi" w:cstheme="minorHAnsi"/>
          <w:szCs w:val="22"/>
        </w:rPr>
      </w:pPr>
      <w:r w:rsidRPr="004C4917">
        <w:rPr>
          <w:rFonts w:asciiTheme="minorHAnsi" w:hAnsiTheme="minorHAnsi" w:cstheme="minorHAnsi"/>
          <w:szCs w:val="22"/>
        </w:rPr>
        <w:t>Source:</w:t>
      </w:r>
      <w:r w:rsidRPr="004C4917">
        <w:rPr>
          <w:rFonts w:asciiTheme="minorHAnsi" w:hAnsiTheme="minorHAnsi" w:cstheme="minorHAnsi"/>
          <w:szCs w:val="22"/>
        </w:rPr>
        <w:tab/>
      </w:r>
      <w:r w:rsidRPr="005D5464">
        <w:rPr>
          <w:rFonts w:asciiTheme="minorHAnsi" w:hAnsiTheme="minorHAnsi" w:cstheme="minorHAnsi"/>
          <w:szCs w:val="22"/>
        </w:rPr>
        <w:t>Ericsson</w:t>
      </w:r>
      <w:r w:rsidR="001D48E7" w:rsidRPr="005D5464">
        <w:rPr>
          <w:rFonts w:asciiTheme="minorHAnsi" w:hAnsiTheme="minorHAnsi" w:cstheme="minorHAnsi"/>
          <w:szCs w:val="22"/>
        </w:rPr>
        <w:t xml:space="preserve">, </w:t>
      </w:r>
      <w:r w:rsidR="001D48E7" w:rsidRPr="0033113C">
        <w:rPr>
          <w:rFonts w:asciiTheme="minorHAnsi" w:hAnsiTheme="minorHAnsi" w:cstheme="minorHAnsi"/>
          <w:szCs w:val="22"/>
        </w:rPr>
        <w:t>KDDI</w:t>
      </w:r>
      <w:r w:rsidR="007D1C92">
        <w:rPr>
          <w:rFonts w:asciiTheme="minorHAnsi" w:hAnsiTheme="minorHAnsi" w:cstheme="minorHAnsi"/>
          <w:szCs w:val="22"/>
        </w:rPr>
        <w:t>, AT&amp;T</w:t>
      </w:r>
      <w:bookmarkStart w:id="0" w:name="_GoBack"/>
      <w:bookmarkEnd w:id="0"/>
    </w:p>
    <w:p w14:paraId="7C02BF68" w14:textId="35C01322" w:rsidR="002922AE" w:rsidRPr="004C4917" w:rsidRDefault="002922AE" w:rsidP="00B8663F">
      <w:pPr>
        <w:pStyle w:val="3GPPHeader"/>
        <w:jc w:val="left"/>
        <w:rPr>
          <w:rFonts w:asciiTheme="minorHAnsi" w:hAnsiTheme="minorHAnsi" w:cstheme="minorHAnsi"/>
          <w:szCs w:val="22"/>
        </w:rPr>
      </w:pPr>
      <w:r w:rsidRPr="004C4917">
        <w:rPr>
          <w:rFonts w:asciiTheme="minorHAnsi" w:hAnsiTheme="minorHAnsi" w:cstheme="minorHAnsi"/>
          <w:szCs w:val="22"/>
        </w:rPr>
        <w:t>Title:</w:t>
      </w:r>
      <w:r w:rsidRPr="004C4917">
        <w:rPr>
          <w:rFonts w:asciiTheme="minorHAnsi" w:hAnsiTheme="minorHAnsi" w:cstheme="minorHAnsi"/>
          <w:szCs w:val="22"/>
        </w:rPr>
        <w:tab/>
      </w:r>
      <w:r w:rsidR="00D81538">
        <w:rPr>
          <w:rFonts w:asciiTheme="minorHAnsi" w:hAnsiTheme="minorHAnsi" w:cstheme="minorHAnsi"/>
          <w:szCs w:val="22"/>
        </w:rPr>
        <w:t xml:space="preserve">On </w:t>
      </w:r>
      <w:r w:rsidR="00662AEB">
        <w:rPr>
          <w:rFonts w:asciiTheme="minorHAnsi" w:hAnsiTheme="minorHAnsi" w:cstheme="minorHAnsi"/>
          <w:szCs w:val="22"/>
        </w:rPr>
        <w:t>Carrying Different SRBs Over</w:t>
      </w:r>
      <w:r w:rsidR="008A3F7B">
        <w:rPr>
          <w:rFonts w:asciiTheme="minorHAnsi" w:hAnsiTheme="minorHAnsi" w:cstheme="minorHAnsi"/>
          <w:szCs w:val="22"/>
        </w:rPr>
        <w:t xml:space="preserve"> </w:t>
      </w:r>
      <w:r w:rsidR="00D81538">
        <w:rPr>
          <w:rFonts w:asciiTheme="minorHAnsi" w:hAnsiTheme="minorHAnsi" w:cstheme="minorHAnsi"/>
          <w:szCs w:val="22"/>
        </w:rPr>
        <w:t>D</w:t>
      </w:r>
      <w:r w:rsidR="008A3F7B">
        <w:rPr>
          <w:rFonts w:asciiTheme="minorHAnsi" w:hAnsiTheme="minorHAnsi" w:cstheme="minorHAnsi"/>
          <w:szCs w:val="22"/>
        </w:rPr>
        <w:t xml:space="preserve">ifferent </w:t>
      </w:r>
      <w:r w:rsidR="00D81538">
        <w:rPr>
          <w:rFonts w:asciiTheme="minorHAnsi" w:hAnsiTheme="minorHAnsi" w:cstheme="minorHAnsi"/>
          <w:szCs w:val="22"/>
        </w:rPr>
        <w:t>SCTP S</w:t>
      </w:r>
      <w:r w:rsidR="008A3F7B">
        <w:rPr>
          <w:rFonts w:asciiTheme="minorHAnsi" w:hAnsiTheme="minorHAnsi" w:cstheme="minorHAnsi"/>
          <w:szCs w:val="22"/>
        </w:rPr>
        <w:t xml:space="preserve">treams </w:t>
      </w:r>
      <w:r w:rsidR="00662AEB">
        <w:rPr>
          <w:rFonts w:asciiTheme="minorHAnsi" w:hAnsiTheme="minorHAnsi" w:cstheme="minorHAnsi"/>
          <w:szCs w:val="22"/>
        </w:rPr>
        <w:t>in IAB</w:t>
      </w:r>
      <w:r w:rsidR="008A3F7B">
        <w:rPr>
          <w:rFonts w:asciiTheme="minorHAnsi" w:hAnsiTheme="minorHAnsi" w:cstheme="minorHAnsi"/>
          <w:szCs w:val="22"/>
        </w:rPr>
        <w:t xml:space="preserve"> </w:t>
      </w:r>
    </w:p>
    <w:p w14:paraId="1075F76A" w14:textId="4E1A870F" w:rsidR="002922AE" w:rsidRPr="00CF3002" w:rsidRDefault="002922AE" w:rsidP="00B8663F">
      <w:pPr>
        <w:pStyle w:val="3GPPHeader"/>
        <w:jc w:val="left"/>
        <w:rPr>
          <w:rFonts w:asciiTheme="minorHAnsi" w:hAnsiTheme="minorHAnsi" w:cstheme="minorHAnsi"/>
          <w:sz w:val="28"/>
          <w:szCs w:val="22"/>
        </w:rPr>
      </w:pPr>
      <w:r w:rsidRPr="004C4917">
        <w:rPr>
          <w:rFonts w:asciiTheme="minorHAnsi" w:hAnsiTheme="minorHAnsi" w:cstheme="minorHAnsi"/>
          <w:szCs w:val="22"/>
        </w:rPr>
        <w:t>Document for:</w:t>
      </w:r>
      <w:r w:rsidRPr="004C4917">
        <w:rPr>
          <w:rFonts w:asciiTheme="minorHAnsi" w:hAnsiTheme="minorHAnsi" w:cstheme="minorHAnsi"/>
          <w:szCs w:val="22"/>
        </w:rPr>
        <w:tab/>
      </w:r>
      <w:r w:rsidR="00F04E47" w:rsidRPr="004C4917">
        <w:rPr>
          <w:rFonts w:asciiTheme="minorHAnsi" w:hAnsiTheme="minorHAnsi" w:cstheme="minorHAnsi"/>
          <w:szCs w:val="22"/>
        </w:rPr>
        <w:t>Agreement</w:t>
      </w:r>
    </w:p>
    <w:p w14:paraId="76A9BC2F" w14:textId="25E0B9C8" w:rsidR="00C24345" w:rsidRPr="00CF3002" w:rsidRDefault="00E90E49" w:rsidP="00B8663F">
      <w:pPr>
        <w:pStyle w:val="Heading1"/>
        <w:rPr>
          <w:rFonts w:asciiTheme="minorHAnsi" w:hAnsiTheme="minorHAnsi" w:cstheme="minorHAnsi"/>
          <w:sz w:val="40"/>
        </w:rPr>
      </w:pPr>
      <w:r w:rsidRPr="00CF3002">
        <w:rPr>
          <w:rFonts w:asciiTheme="minorHAnsi" w:hAnsiTheme="minorHAnsi" w:cstheme="minorHAnsi"/>
          <w:sz w:val="40"/>
        </w:rPr>
        <w:t>Introduction</w:t>
      </w:r>
    </w:p>
    <w:p w14:paraId="1F992457" w14:textId="7E44DCF8" w:rsidR="001E62C4" w:rsidRDefault="000B55EC" w:rsidP="00B8663F">
      <w:pPr>
        <w:jc w:val="left"/>
        <w:rPr>
          <w:rFonts w:asciiTheme="minorHAnsi" w:hAnsiTheme="minorHAnsi" w:cstheme="minorHAnsi"/>
          <w:sz w:val="22"/>
        </w:rPr>
      </w:pPr>
      <w:r>
        <w:rPr>
          <w:rFonts w:asciiTheme="minorHAnsi" w:hAnsiTheme="minorHAnsi" w:cstheme="minorHAnsi"/>
          <w:sz w:val="22"/>
        </w:rPr>
        <w:t>RAN3 received and LS from RAN</w:t>
      </w:r>
      <w:r w:rsidR="008A3F7B" w:rsidRPr="00CF3002">
        <w:rPr>
          <w:rFonts w:asciiTheme="minorHAnsi" w:hAnsiTheme="minorHAnsi" w:cstheme="minorHAnsi"/>
          <w:sz w:val="22"/>
        </w:rPr>
        <w:t>2</w:t>
      </w:r>
      <w:r w:rsidR="00252510">
        <w:rPr>
          <w:rFonts w:asciiTheme="minorHAnsi" w:hAnsiTheme="minorHAnsi" w:cstheme="minorHAnsi"/>
          <w:sz w:val="22"/>
        </w:rPr>
        <w:t>#107</w:t>
      </w:r>
      <w:r>
        <w:rPr>
          <w:rFonts w:asciiTheme="minorHAnsi" w:hAnsiTheme="minorHAnsi" w:cstheme="minorHAnsi"/>
          <w:sz w:val="22"/>
        </w:rPr>
        <w:t xml:space="preserve"> (R</w:t>
      </w:r>
      <w:r w:rsidR="00467CB6">
        <w:rPr>
          <w:rFonts w:asciiTheme="minorHAnsi" w:hAnsiTheme="minorHAnsi" w:cstheme="minorHAnsi"/>
          <w:sz w:val="22"/>
        </w:rPr>
        <w:t>3</w:t>
      </w:r>
      <w:r>
        <w:rPr>
          <w:rFonts w:asciiTheme="minorHAnsi" w:hAnsiTheme="minorHAnsi" w:cstheme="minorHAnsi"/>
          <w:sz w:val="22"/>
        </w:rPr>
        <w:t>-19</w:t>
      </w:r>
      <w:r w:rsidR="00467CB6">
        <w:rPr>
          <w:rFonts w:asciiTheme="minorHAnsi" w:hAnsiTheme="minorHAnsi" w:cstheme="minorHAnsi"/>
          <w:sz w:val="22"/>
        </w:rPr>
        <w:t>4910</w:t>
      </w:r>
      <w:r>
        <w:rPr>
          <w:rFonts w:asciiTheme="minorHAnsi" w:hAnsiTheme="minorHAnsi" w:cstheme="minorHAnsi"/>
          <w:sz w:val="22"/>
        </w:rPr>
        <w:t>)</w:t>
      </w:r>
      <w:r w:rsidR="001E62C4">
        <w:rPr>
          <w:rFonts w:asciiTheme="minorHAnsi" w:hAnsiTheme="minorHAnsi" w:cstheme="minorHAnsi"/>
          <w:sz w:val="22"/>
        </w:rPr>
        <w:t>, where the first question is:</w:t>
      </w:r>
    </w:p>
    <w:p w14:paraId="3943FBCF" w14:textId="042C3282" w:rsidR="008A3F7B" w:rsidRPr="00467CB6" w:rsidRDefault="00467CB6" w:rsidP="00B8663F">
      <w:pPr>
        <w:jc w:val="left"/>
        <w:rPr>
          <w:rFonts w:asciiTheme="minorHAnsi" w:hAnsiTheme="minorHAnsi" w:cstheme="minorHAnsi"/>
          <w:i/>
          <w:sz w:val="22"/>
        </w:rPr>
      </w:pPr>
      <w:r w:rsidRPr="00467CB6">
        <w:rPr>
          <w:rFonts w:asciiTheme="minorHAnsi" w:hAnsiTheme="minorHAnsi" w:cstheme="minorHAnsi"/>
          <w:i/>
          <w:sz w:val="22"/>
        </w:rPr>
        <w:t>From RAN3 perspective, is it feasible to support separate SCTP streams per SRB bearer type in Rel16?</w:t>
      </w:r>
    </w:p>
    <w:p w14:paraId="7BB2C853" w14:textId="309E6DF4" w:rsidR="00D9171B" w:rsidRPr="00CF3002" w:rsidRDefault="005C5590" w:rsidP="00B8663F">
      <w:pPr>
        <w:jc w:val="left"/>
        <w:rPr>
          <w:rFonts w:asciiTheme="minorHAnsi" w:hAnsiTheme="minorHAnsi" w:cstheme="minorHAnsi"/>
          <w:sz w:val="22"/>
        </w:rPr>
      </w:pPr>
      <w:r w:rsidRPr="00CF3002">
        <w:rPr>
          <w:rFonts w:asciiTheme="minorHAnsi" w:hAnsiTheme="minorHAnsi" w:cstheme="minorHAnsi"/>
          <w:sz w:val="22"/>
        </w:rPr>
        <w:t xml:space="preserve">This paper is </w:t>
      </w:r>
      <w:r w:rsidR="003D45DD" w:rsidRPr="00CF3002">
        <w:rPr>
          <w:rFonts w:asciiTheme="minorHAnsi" w:hAnsiTheme="minorHAnsi" w:cstheme="minorHAnsi"/>
          <w:sz w:val="22"/>
        </w:rPr>
        <w:t>analysing</w:t>
      </w:r>
      <w:r w:rsidRPr="00CF3002">
        <w:rPr>
          <w:rFonts w:asciiTheme="minorHAnsi" w:hAnsiTheme="minorHAnsi" w:cstheme="minorHAnsi"/>
          <w:sz w:val="22"/>
        </w:rPr>
        <w:t xml:space="preserve"> </w:t>
      </w:r>
      <w:r w:rsidR="00A2718D" w:rsidRPr="00CF3002">
        <w:rPr>
          <w:rFonts w:asciiTheme="minorHAnsi" w:hAnsiTheme="minorHAnsi" w:cstheme="minorHAnsi"/>
          <w:sz w:val="22"/>
        </w:rPr>
        <w:t>th</w:t>
      </w:r>
      <w:r w:rsidR="00FF70CA">
        <w:rPr>
          <w:rFonts w:asciiTheme="minorHAnsi" w:hAnsiTheme="minorHAnsi" w:cstheme="minorHAnsi"/>
          <w:sz w:val="22"/>
        </w:rPr>
        <w:t>e</w:t>
      </w:r>
      <w:r w:rsidR="000268DA">
        <w:rPr>
          <w:rFonts w:asciiTheme="minorHAnsi" w:hAnsiTheme="minorHAnsi" w:cstheme="minorHAnsi"/>
          <w:sz w:val="22"/>
        </w:rPr>
        <w:t xml:space="preserve"> </w:t>
      </w:r>
      <w:r w:rsidR="00467CB6">
        <w:rPr>
          <w:rFonts w:asciiTheme="minorHAnsi" w:hAnsiTheme="minorHAnsi" w:cstheme="minorHAnsi"/>
          <w:sz w:val="22"/>
        </w:rPr>
        <w:t>above</w:t>
      </w:r>
      <w:r w:rsidR="00A2718D" w:rsidRPr="00CF3002">
        <w:rPr>
          <w:rFonts w:asciiTheme="minorHAnsi" w:hAnsiTheme="minorHAnsi" w:cstheme="minorHAnsi"/>
          <w:sz w:val="22"/>
        </w:rPr>
        <w:t xml:space="preserve"> </w:t>
      </w:r>
      <w:r w:rsidR="00C0273F">
        <w:rPr>
          <w:rFonts w:asciiTheme="minorHAnsi" w:hAnsiTheme="minorHAnsi" w:cstheme="minorHAnsi"/>
          <w:sz w:val="22"/>
        </w:rPr>
        <w:t xml:space="preserve">question </w:t>
      </w:r>
      <w:r w:rsidR="00FD05CA" w:rsidRPr="00CF3002">
        <w:rPr>
          <w:rFonts w:asciiTheme="minorHAnsi" w:hAnsiTheme="minorHAnsi" w:cstheme="minorHAnsi"/>
          <w:sz w:val="22"/>
        </w:rPr>
        <w:t>and concludes that</w:t>
      </w:r>
      <w:r w:rsidR="00C0273F">
        <w:rPr>
          <w:rFonts w:asciiTheme="minorHAnsi" w:hAnsiTheme="minorHAnsi" w:cstheme="minorHAnsi"/>
          <w:sz w:val="22"/>
        </w:rPr>
        <w:t xml:space="preserve"> </w:t>
      </w:r>
      <w:r w:rsidR="004B322E">
        <w:rPr>
          <w:rFonts w:asciiTheme="minorHAnsi" w:hAnsiTheme="minorHAnsi" w:cstheme="minorHAnsi"/>
          <w:sz w:val="22"/>
        </w:rPr>
        <w:t>it</w:t>
      </w:r>
      <w:r w:rsidR="00FD05CA" w:rsidRPr="00CF3002">
        <w:rPr>
          <w:rFonts w:asciiTheme="minorHAnsi" w:hAnsiTheme="minorHAnsi" w:cstheme="minorHAnsi"/>
          <w:sz w:val="22"/>
        </w:rPr>
        <w:t xml:space="preserve"> is not feasible </w:t>
      </w:r>
      <w:r w:rsidR="00D9171B" w:rsidRPr="00CF3002">
        <w:rPr>
          <w:rFonts w:asciiTheme="minorHAnsi" w:hAnsiTheme="minorHAnsi" w:cstheme="minorHAnsi"/>
          <w:sz w:val="22"/>
        </w:rPr>
        <w:t xml:space="preserve">or useful </w:t>
      </w:r>
      <w:r w:rsidR="00FD05CA" w:rsidRPr="00CF3002">
        <w:rPr>
          <w:rFonts w:asciiTheme="minorHAnsi" w:hAnsiTheme="minorHAnsi" w:cstheme="minorHAnsi"/>
          <w:sz w:val="22"/>
        </w:rPr>
        <w:t xml:space="preserve">to support </w:t>
      </w:r>
      <w:r w:rsidR="00C0273F" w:rsidRPr="00CF3002">
        <w:rPr>
          <w:rFonts w:asciiTheme="minorHAnsi" w:hAnsiTheme="minorHAnsi" w:cstheme="minorHAnsi"/>
          <w:sz w:val="22"/>
        </w:rPr>
        <w:t>separate SCTP streams per SRB type for IAB nodes</w:t>
      </w:r>
      <w:r w:rsidR="00FD05CA" w:rsidRPr="00CF3002">
        <w:rPr>
          <w:rFonts w:asciiTheme="minorHAnsi" w:hAnsiTheme="minorHAnsi" w:cstheme="minorHAnsi"/>
          <w:sz w:val="22"/>
        </w:rPr>
        <w:t xml:space="preserve"> in Rel-16</w:t>
      </w:r>
      <w:r w:rsidR="00D9171B" w:rsidRPr="00CF3002">
        <w:rPr>
          <w:rFonts w:asciiTheme="minorHAnsi" w:hAnsiTheme="minorHAnsi" w:cstheme="minorHAnsi"/>
          <w:sz w:val="22"/>
        </w:rPr>
        <w:t>.</w:t>
      </w:r>
    </w:p>
    <w:p w14:paraId="0F190B92" w14:textId="41C8AF45" w:rsidR="00D9171B" w:rsidRPr="00CF3002" w:rsidRDefault="00D7731C" w:rsidP="00B8663F">
      <w:pPr>
        <w:pStyle w:val="Heading1"/>
        <w:rPr>
          <w:rFonts w:asciiTheme="minorHAnsi" w:hAnsiTheme="minorHAnsi" w:cstheme="minorHAnsi"/>
          <w:sz w:val="40"/>
        </w:rPr>
      </w:pPr>
      <w:r>
        <w:rPr>
          <w:rFonts w:asciiTheme="minorHAnsi" w:hAnsiTheme="minorHAnsi" w:cstheme="minorHAnsi"/>
          <w:sz w:val="40"/>
        </w:rPr>
        <w:t>The</w:t>
      </w:r>
      <w:r w:rsidR="00D9171B" w:rsidRPr="00CF3002">
        <w:rPr>
          <w:rFonts w:asciiTheme="minorHAnsi" w:hAnsiTheme="minorHAnsi" w:cstheme="minorHAnsi"/>
          <w:sz w:val="40"/>
        </w:rPr>
        <w:t xml:space="preserve"> </w:t>
      </w:r>
      <w:r>
        <w:rPr>
          <w:rFonts w:asciiTheme="minorHAnsi" w:hAnsiTheme="minorHAnsi" w:cstheme="minorHAnsi"/>
          <w:sz w:val="40"/>
        </w:rPr>
        <w:t>c</w:t>
      </w:r>
      <w:r w:rsidR="00D9171B" w:rsidRPr="00CF3002">
        <w:rPr>
          <w:rFonts w:asciiTheme="minorHAnsi" w:hAnsiTheme="minorHAnsi" w:cstheme="minorHAnsi"/>
          <w:sz w:val="40"/>
        </w:rPr>
        <w:t xml:space="preserve">urrent </w:t>
      </w:r>
      <w:r>
        <w:rPr>
          <w:rFonts w:asciiTheme="minorHAnsi" w:hAnsiTheme="minorHAnsi" w:cstheme="minorHAnsi"/>
          <w:sz w:val="40"/>
        </w:rPr>
        <w:t>u</w:t>
      </w:r>
      <w:r w:rsidR="00D9171B" w:rsidRPr="00CF3002">
        <w:rPr>
          <w:rFonts w:asciiTheme="minorHAnsi" w:hAnsiTheme="minorHAnsi" w:cstheme="minorHAnsi"/>
          <w:sz w:val="40"/>
        </w:rPr>
        <w:t xml:space="preserve">sage of SCTP </w:t>
      </w:r>
      <w:r>
        <w:rPr>
          <w:rFonts w:asciiTheme="minorHAnsi" w:hAnsiTheme="minorHAnsi" w:cstheme="minorHAnsi"/>
          <w:sz w:val="40"/>
        </w:rPr>
        <w:t>s</w:t>
      </w:r>
      <w:r w:rsidR="00D9171B" w:rsidRPr="00CF3002">
        <w:rPr>
          <w:rFonts w:asciiTheme="minorHAnsi" w:hAnsiTheme="minorHAnsi" w:cstheme="minorHAnsi"/>
          <w:sz w:val="40"/>
        </w:rPr>
        <w:t>treams</w:t>
      </w:r>
      <w:r>
        <w:rPr>
          <w:rFonts w:asciiTheme="minorHAnsi" w:hAnsiTheme="minorHAnsi" w:cstheme="minorHAnsi"/>
          <w:sz w:val="40"/>
        </w:rPr>
        <w:t xml:space="preserve"> on RAN interfaces</w:t>
      </w:r>
    </w:p>
    <w:p w14:paraId="54DB086A" w14:textId="06F6CC62" w:rsidR="00556781" w:rsidRPr="00CF3002" w:rsidRDefault="00923E3E" w:rsidP="00B8663F">
      <w:pPr>
        <w:jc w:val="left"/>
        <w:rPr>
          <w:rFonts w:asciiTheme="minorHAnsi" w:hAnsiTheme="minorHAnsi" w:cstheme="minorHAnsi"/>
          <w:sz w:val="22"/>
        </w:rPr>
      </w:pPr>
      <w:r w:rsidRPr="00CF3002">
        <w:rPr>
          <w:rFonts w:asciiTheme="minorHAnsi" w:hAnsiTheme="minorHAnsi" w:cstheme="minorHAnsi"/>
          <w:sz w:val="22"/>
        </w:rPr>
        <w:t>The principle that a</w:t>
      </w:r>
      <w:r w:rsidR="00372E30" w:rsidRPr="00CF3002">
        <w:rPr>
          <w:rFonts w:asciiTheme="minorHAnsi" w:hAnsiTheme="minorHAnsi" w:cstheme="minorHAnsi"/>
          <w:sz w:val="22"/>
        </w:rPr>
        <w:t>ll UE</w:t>
      </w:r>
      <w:r w:rsidR="00EE2CD0">
        <w:rPr>
          <w:rFonts w:asciiTheme="minorHAnsi" w:hAnsiTheme="minorHAnsi" w:cstheme="minorHAnsi"/>
          <w:sz w:val="22"/>
        </w:rPr>
        <w:t>-</w:t>
      </w:r>
      <w:r w:rsidR="00372E30" w:rsidRPr="00CF3002">
        <w:rPr>
          <w:rFonts w:asciiTheme="minorHAnsi" w:hAnsiTheme="minorHAnsi" w:cstheme="minorHAnsi"/>
          <w:sz w:val="22"/>
        </w:rPr>
        <w:t xml:space="preserve">associated signalling </w:t>
      </w:r>
      <w:r w:rsidR="00BA4C15">
        <w:rPr>
          <w:rFonts w:asciiTheme="minorHAnsi" w:hAnsiTheme="minorHAnsi" w:cstheme="minorHAnsi"/>
          <w:sz w:val="22"/>
        </w:rPr>
        <w:t xml:space="preserve">(for the same UE) </w:t>
      </w:r>
      <w:r w:rsidR="00372E30" w:rsidRPr="00CF3002">
        <w:rPr>
          <w:rFonts w:asciiTheme="minorHAnsi" w:hAnsiTheme="minorHAnsi" w:cstheme="minorHAnsi"/>
          <w:sz w:val="22"/>
        </w:rPr>
        <w:t xml:space="preserve">should use the same SCTP stream is supported on </w:t>
      </w:r>
      <w:r w:rsidR="000064F3" w:rsidRPr="00CF3002">
        <w:rPr>
          <w:rFonts w:asciiTheme="minorHAnsi" w:hAnsiTheme="minorHAnsi" w:cstheme="minorHAnsi"/>
          <w:sz w:val="22"/>
        </w:rPr>
        <w:t xml:space="preserve">at least </w:t>
      </w:r>
      <w:r w:rsidR="00372E30" w:rsidRPr="00CF3002">
        <w:rPr>
          <w:rFonts w:asciiTheme="minorHAnsi" w:hAnsiTheme="minorHAnsi" w:cstheme="minorHAnsi"/>
          <w:sz w:val="22"/>
        </w:rPr>
        <w:t>the following interfaces:</w:t>
      </w:r>
    </w:p>
    <w:p w14:paraId="6EFDB69D" w14:textId="0EB86D84" w:rsidR="002B0202" w:rsidRPr="00CF3002" w:rsidRDefault="00372E30"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S1 (</w:t>
      </w:r>
      <w:r w:rsidR="002B0202" w:rsidRPr="00CF3002">
        <w:rPr>
          <w:rFonts w:asciiTheme="minorHAnsi" w:hAnsiTheme="minorHAnsi" w:cstheme="minorHAnsi"/>
          <w:sz w:val="22"/>
        </w:rPr>
        <w:t xml:space="preserve">as stated in </w:t>
      </w:r>
      <w:r w:rsidR="00EE2CD0">
        <w:rPr>
          <w:rFonts w:asciiTheme="minorHAnsi" w:hAnsiTheme="minorHAnsi" w:cstheme="minorHAnsi"/>
          <w:sz w:val="22"/>
        </w:rPr>
        <w:t xml:space="preserve">TS </w:t>
      </w:r>
      <w:r w:rsidR="002B0202" w:rsidRPr="00CF3002">
        <w:rPr>
          <w:rFonts w:asciiTheme="minorHAnsi" w:hAnsiTheme="minorHAnsi" w:cstheme="minorHAnsi"/>
          <w:sz w:val="22"/>
        </w:rPr>
        <w:t>36.41</w:t>
      </w:r>
      <w:r w:rsidR="00556781" w:rsidRPr="00CF3002">
        <w:rPr>
          <w:rFonts w:asciiTheme="minorHAnsi" w:hAnsiTheme="minorHAnsi" w:cstheme="minorHAnsi"/>
          <w:sz w:val="22"/>
        </w:rPr>
        <w:t>2</w:t>
      </w:r>
      <w:r w:rsidR="002B0202" w:rsidRPr="00CF3002">
        <w:rPr>
          <w:rFonts w:asciiTheme="minorHAnsi" w:hAnsiTheme="minorHAnsi" w:cstheme="minorHAnsi"/>
          <w:sz w:val="22"/>
        </w:rPr>
        <w:t>)</w:t>
      </w:r>
      <w:r w:rsidR="00EE2CD0">
        <w:rPr>
          <w:rFonts w:asciiTheme="minorHAnsi" w:hAnsiTheme="minorHAnsi" w:cstheme="minorHAnsi"/>
          <w:sz w:val="22"/>
        </w:rPr>
        <w:t>,</w:t>
      </w:r>
    </w:p>
    <w:p w14:paraId="57F423DD" w14:textId="42E63FDF" w:rsidR="006C3C88" w:rsidRPr="00CF3002" w:rsidRDefault="002B020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NG (as stated in </w:t>
      </w:r>
      <w:r w:rsidR="00EE2CD0">
        <w:rPr>
          <w:rFonts w:asciiTheme="minorHAnsi" w:hAnsiTheme="minorHAnsi" w:cstheme="minorHAnsi"/>
          <w:sz w:val="22"/>
        </w:rPr>
        <w:t xml:space="preserve">TS </w:t>
      </w:r>
      <w:r w:rsidR="00556781" w:rsidRPr="00CF3002">
        <w:rPr>
          <w:rFonts w:asciiTheme="minorHAnsi" w:hAnsiTheme="minorHAnsi" w:cstheme="minorHAnsi"/>
          <w:sz w:val="22"/>
        </w:rPr>
        <w:t>38.412)</w:t>
      </w:r>
      <w:r w:rsidR="00EE2CD0">
        <w:rPr>
          <w:rFonts w:asciiTheme="minorHAnsi" w:hAnsiTheme="minorHAnsi" w:cstheme="minorHAnsi"/>
          <w:sz w:val="22"/>
        </w:rPr>
        <w:t>,</w:t>
      </w:r>
    </w:p>
    <w:p w14:paraId="003BE722" w14:textId="2B82AF50" w:rsidR="00A657D8" w:rsidRPr="00CF3002" w:rsidRDefault="00A657D8"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F1 (as stated in </w:t>
      </w:r>
      <w:r w:rsidR="00EE2CD0">
        <w:rPr>
          <w:rFonts w:asciiTheme="minorHAnsi" w:hAnsiTheme="minorHAnsi" w:cstheme="minorHAnsi"/>
          <w:sz w:val="22"/>
        </w:rPr>
        <w:t xml:space="preserve">TS </w:t>
      </w:r>
      <w:r w:rsidRPr="00CF3002">
        <w:rPr>
          <w:rFonts w:asciiTheme="minorHAnsi" w:hAnsiTheme="minorHAnsi" w:cstheme="minorHAnsi"/>
          <w:sz w:val="22"/>
        </w:rPr>
        <w:t>38.472)</w:t>
      </w:r>
      <w:r w:rsidR="00EE2CD0">
        <w:rPr>
          <w:rFonts w:asciiTheme="minorHAnsi" w:hAnsiTheme="minorHAnsi" w:cstheme="minorHAnsi"/>
          <w:sz w:val="22"/>
        </w:rPr>
        <w:t>.</w:t>
      </w:r>
    </w:p>
    <w:p w14:paraId="7A63C2CB" w14:textId="7F38FDBD" w:rsidR="007E426C" w:rsidRPr="00FC647B" w:rsidRDefault="007E426C" w:rsidP="00DC34F4">
      <w:pPr>
        <w:jc w:val="left"/>
        <w:rPr>
          <w:rFonts w:asciiTheme="minorHAnsi" w:hAnsiTheme="minorHAnsi" w:cstheme="minorHAnsi"/>
          <w:b/>
          <w:sz w:val="22"/>
          <w:szCs w:val="22"/>
        </w:rPr>
      </w:pPr>
      <w:r w:rsidRPr="00BC12BE">
        <w:rPr>
          <w:rFonts w:asciiTheme="minorHAnsi" w:hAnsiTheme="minorHAnsi" w:cstheme="minorHAnsi"/>
          <w:b/>
          <w:sz w:val="22"/>
        </w:rPr>
        <w:t xml:space="preserve">Observation 1: The principle that all UE-associated signalling for a single UE should use the same SCTP stream is a well-established principle, which has been assumed in the protocol design of S1-AP, NG-AP and </w:t>
      </w:r>
      <w:r w:rsidRPr="00FC647B">
        <w:rPr>
          <w:rFonts w:asciiTheme="minorHAnsi" w:hAnsiTheme="minorHAnsi" w:cstheme="minorHAnsi"/>
          <w:b/>
          <w:sz w:val="22"/>
          <w:szCs w:val="22"/>
        </w:rPr>
        <w:t>F1AP.</w:t>
      </w:r>
    </w:p>
    <w:p w14:paraId="1EFB9652" w14:textId="1E0A58D9" w:rsidR="00D50A7F" w:rsidRPr="00DC34F4" w:rsidRDefault="00171DC1" w:rsidP="00DC34F4">
      <w:pPr>
        <w:jc w:val="left"/>
        <w:rPr>
          <w:rFonts w:asciiTheme="minorHAnsi" w:hAnsiTheme="minorHAnsi" w:cstheme="minorHAnsi"/>
          <w:sz w:val="22"/>
          <w:szCs w:val="22"/>
        </w:rPr>
      </w:pPr>
      <w:r w:rsidRPr="00DC34F4">
        <w:rPr>
          <w:rFonts w:asciiTheme="minorHAnsi" w:hAnsiTheme="minorHAnsi" w:cstheme="minorHAnsi"/>
          <w:sz w:val="22"/>
          <w:szCs w:val="22"/>
        </w:rPr>
        <w:t xml:space="preserve">At the </w:t>
      </w:r>
      <w:r w:rsidR="003A7946" w:rsidRPr="00DC34F4">
        <w:rPr>
          <w:rFonts w:asciiTheme="minorHAnsi" w:hAnsiTheme="minorHAnsi" w:cstheme="minorHAnsi"/>
          <w:sz w:val="22"/>
          <w:szCs w:val="22"/>
        </w:rPr>
        <w:t xml:space="preserve">RAN3#105bis </w:t>
      </w:r>
      <w:r w:rsidR="00DC34F4">
        <w:rPr>
          <w:rFonts w:asciiTheme="minorHAnsi" w:hAnsiTheme="minorHAnsi" w:cstheme="minorHAnsi"/>
          <w:sz w:val="22"/>
          <w:szCs w:val="22"/>
        </w:rPr>
        <w:t xml:space="preserve">meeting, </w:t>
      </w:r>
      <w:r w:rsidR="003A7946" w:rsidRPr="00DC34F4">
        <w:rPr>
          <w:rFonts w:asciiTheme="minorHAnsi" w:hAnsiTheme="minorHAnsi" w:cstheme="minorHAnsi"/>
          <w:sz w:val="22"/>
          <w:szCs w:val="22"/>
        </w:rPr>
        <w:t>some companies</w:t>
      </w:r>
      <w:r w:rsidR="00D50A7F" w:rsidRPr="00DC34F4">
        <w:rPr>
          <w:rFonts w:asciiTheme="minorHAnsi" w:hAnsiTheme="minorHAnsi" w:cstheme="minorHAnsi"/>
          <w:sz w:val="22"/>
          <w:szCs w:val="22"/>
        </w:rPr>
        <w:t xml:space="preserve"> questioned if this requirement is related to all UE-associated signalling</w:t>
      </w:r>
      <w:r w:rsidR="00B523EB">
        <w:rPr>
          <w:rFonts w:asciiTheme="minorHAnsi" w:hAnsiTheme="minorHAnsi" w:cstheme="minorHAnsi"/>
          <w:sz w:val="22"/>
          <w:szCs w:val="22"/>
        </w:rPr>
        <w:t>,</w:t>
      </w:r>
      <w:r w:rsidR="00D50A7F" w:rsidRPr="00DC34F4">
        <w:rPr>
          <w:rFonts w:asciiTheme="minorHAnsi" w:hAnsiTheme="minorHAnsi" w:cstheme="minorHAnsi"/>
          <w:sz w:val="22"/>
          <w:szCs w:val="22"/>
        </w:rPr>
        <w:t xml:space="preserve"> or only </w:t>
      </w:r>
      <w:r w:rsidR="003A7946" w:rsidRPr="00DC34F4">
        <w:rPr>
          <w:rFonts w:asciiTheme="minorHAnsi" w:hAnsiTheme="minorHAnsi" w:cstheme="minorHAnsi"/>
          <w:sz w:val="22"/>
          <w:szCs w:val="22"/>
        </w:rPr>
        <w:t>to</w:t>
      </w:r>
      <w:r w:rsidR="00D50A7F" w:rsidRPr="00DC34F4">
        <w:rPr>
          <w:rFonts w:asciiTheme="minorHAnsi" w:hAnsiTheme="minorHAnsi" w:cstheme="minorHAnsi"/>
          <w:sz w:val="22"/>
          <w:szCs w:val="22"/>
        </w:rPr>
        <w:t xml:space="preserve"> a given transaction. In our view</w:t>
      </w:r>
      <w:r w:rsidR="00DC34F4">
        <w:rPr>
          <w:rFonts w:asciiTheme="minorHAnsi" w:hAnsiTheme="minorHAnsi" w:cstheme="minorHAnsi"/>
          <w:sz w:val="22"/>
          <w:szCs w:val="22"/>
        </w:rPr>
        <w:t>,</w:t>
      </w:r>
      <w:r w:rsidR="00D50A7F" w:rsidRPr="00DC34F4">
        <w:rPr>
          <w:rFonts w:asciiTheme="minorHAnsi" w:hAnsiTheme="minorHAnsi" w:cstheme="minorHAnsi"/>
          <w:sz w:val="22"/>
          <w:szCs w:val="22"/>
        </w:rPr>
        <w:t xml:space="preserve"> </w:t>
      </w:r>
      <w:r w:rsidR="00DC34F4">
        <w:rPr>
          <w:rFonts w:asciiTheme="minorHAnsi" w:hAnsiTheme="minorHAnsi" w:cstheme="minorHAnsi"/>
          <w:sz w:val="22"/>
          <w:szCs w:val="22"/>
        </w:rPr>
        <w:t>this requirement</w:t>
      </w:r>
      <w:r w:rsidR="00D50A7F" w:rsidRPr="00DC34F4">
        <w:rPr>
          <w:rFonts w:asciiTheme="minorHAnsi" w:hAnsiTheme="minorHAnsi" w:cstheme="minorHAnsi"/>
          <w:sz w:val="22"/>
          <w:szCs w:val="22"/>
        </w:rPr>
        <w:t xml:space="preserve"> is related to all UE-associated signalling</w:t>
      </w:r>
      <w:r w:rsidR="00B523EB">
        <w:rPr>
          <w:rFonts w:asciiTheme="minorHAnsi" w:hAnsiTheme="minorHAnsi" w:cstheme="minorHAnsi"/>
          <w:sz w:val="22"/>
          <w:szCs w:val="22"/>
        </w:rPr>
        <w:t>,</w:t>
      </w:r>
      <w:r w:rsidR="00D50A7F" w:rsidRPr="00DC34F4">
        <w:rPr>
          <w:rFonts w:asciiTheme="minorHAnsi" w:hAnsiTheme="minorHAnsi" w:cstheme="minorHAnsi"/>
          <w:sz w:val="22"/>
          <w:szCs w:val="22"/>
        </w:rPr>
        <w:t xml:space="preserve"> since the specification</w:t>
      </w:r>
      <w:r w:rsidR="00191EE0" w:rsidRPr="00DC34F4">
        <w:rPr>
          <w:rFonts w:asciiTheme="minorHAnsi" w:hAnsiTheme="minorHAnsi" w:cstheme="minorHAnsi"/>
          <w:sz w:val="22"/>
          <w:szCs w:val="22"/>
        </w:rPr>
        <w:t>s</w:t>
      </w:r>
      <w:r w:rsidR="00D50A7F" w:rsidRPr="00DC34F4">
        <w:rPr>
          <w:rFonts w:asciiTheme="minorHAnsi" w:hAnsiTheme="minorHAnsi" w:cstheme="minorHAnsi"/>
          <w:sz w:val="22"/>
          <w:szCs w:val="22"/>
        </w:rPr>
        <w:t xml:space="preserve"> above clearly state that the association/stream can only be changed if a TNL binding update is performed</w:t>
      </w:r>
      <w:r w:rsidR="007A579D" w:rsidRPr="00DC34F4">
        <w:rPr>
          <w:rFonts w:asciiTheme="minorHAnsi" w:hAnsiTheme="minorHAnsi" w:cstheme="minorHAnsi"/>
          <w:sz w:val="22"/>
          <w:szCs w:val="22"/>
        </w:rPr>
        <w:t xml:space="preserve">, meaning </w:t>
      </w:r>
      <w:r w:rsidR="001C308D" w:rsidRPr="00DC34F4">
        <w:rPr>
          <w:rFonts w:asciiTheme="minorHAnsi" w:hAnsiTheme="minorHAnsi" w:cstheme="minorHAnsi"/>
          <w:sz w:val="22"/>
          <w:szCs w:val="22"/>
        </w:rPr>
        <w:t xml:space="preserve">that </w:t>
      </w:r>
      <w:r w:rsidR="007A579D" w:rsidRPr="00DC34F4">
        <w:rPr>
          <w:rFonts w:asciiTheme="minorHAnsi" w:hAnsiTheme="minorHAnsi" w:cstheme="minorHAnsi"/>
          <w:sz w:val="22"/>
          <w:szCs w:val="22"/>
        </w:rPr>
        <w:t>it is not allowed to change the mapping between transaction without performing a TNL binding update</w:t>
      </w:r>
      <w:r w:rsidR="00D50A7F" w:rsidRPr="00DC34F4">
        <w:rPr>
          <w:rFonts w:asciiTheme="minorHAnsi" w:hAnsiTheme="minorHAnsi" w:cstheme="minorHAnsi"/>
          <w:sz w:val="22"/>
          <w:szCs w:val="22"/>
        </w:rPr>
        <w:t xml:space="preserve">. </w:t>
      </w:r>
    </w:p>
    <w:p w14:paraId="24AB8AD2" w14:textId="33336749" w:rsidR="008B2E95" w:rsidRPr="00DC34F4" w:rsidRDefault="008B2E95" w:rsidP="00DC34F4">
      <w:pPr>
        <w:jc w:val="left"/>
        <w:rPr>
          <w:rFonts w:asciiTheme="minorHAnsi" w:hAnsiTheme="minorHAnsi" w:cstheme="minorHAnsi"/>
          <w:b/>
          <w:sz w:val="22"/>
          <w:szCs w:val="22"/>
        </w:rPr>
      </w:pPr>
      <w:r w:rsidRPr="00FC647B">
        <w:rPr>
          <w:rFonts w:asciiTheme="minorHAnsi" w:hAnsiTheme="minorHAnsi" w:cstheme="minorHAnsi"/>
          <w:b/>
          <w:sz w:val="22"/>
          <w:szCs w:val="22"/>
        </w:rPr>
        <w:t xml:space="preserve">Observation </w:t>
      </w:r>
      <w:r w:rsidR="00B523EB">
        <w:rPr>
          <w:rFonts w:asciiTheme="minorHAnsi" w:hAnsiTheme="minorHAnsi" w:cstheme="minorHAnsi"/>
          <w:b/>
          <w:sz w:val="22"/>
          <w:szCs w:val="22"/>
        </w:rPr>
        <w:t>2</w:t>
      </w:r>
      <w:r w:rsidRPr="00DC34F4">
        <w:rPr>
          <w:rFonts w:asciiTheme="minorHAnsi" w:hAnsiTheme="minorHAnsi" w:cstheme="minorHAnsi"/>
          <w:b/>
          <w:sz w:val="22"/>
          <w:szCs w:val="22"/>
        </w:rPr>
        <w:t xml:space="preserve">: </w:t>
      </w:r>
      <w:r w:rsidR="001C308D" w:rsidRPr="00DC34F4">
        <w:rPr>
          <w:rFonts w:asciiTheme="minorHAnsi" w:hAnsiTheme="minorHAnsi" w:cstheme="minorHAnsi"/>
          <w:b/>
          <w:sz w:val="22"/>
          <w:szCs w:val="22"/>
        </w:rPr>
        <w:t>According to TS 38.472, t</w:t>
      </w:r>
      <w:r w:rsidRPr="00DC34F4">
        <w:rPr>
          <w:rFonts w:asciiTheme="minorHAnsi" w:hAnsiTheme="minorHAnsi" w:cstheme="minorHAnsi"/>
          <w:b/>
          <w:sz w:val="22"/>
          <w:szCs w:val="22"/>
        </w:rPr>
        <w:t>he only way to change the mapping between a UE-associated signalling connection and an SCTP stream is to perform a TNL binding update</w:t>
      </w:r>
      <w:r w:rsidR="008D4FF4" w:rsidRPr="00DC34F4">
        <w:rPr>
          <w:rFonts w:asciiTheme="minorHAnsi" w:hAnsiTheme="minorHAnsi" w:cstheme="minorHAnsi"/>
          <w:b/>
          <w:sz w:val="22"/>
          <w:szCs w:val="22"/>
        </w:rPr>
        <w:t>,</w:t>
      </w:r>
      <w:r w:rsidR="004D71CE" w:rsidRPr="00DC34F4">
        <w:rPr>
          <w:rFonts w:asciiTheme="minorHAnsi" w:hAnsiTheme="minorHAnsi" w:cstheme="minorHAnsi"/>
          <w:b/>
          <w:sz w:val="22"/>
          <w:szCs w:val="22"/>
        </w:rPr>
        <w:t xml:space="preserve"> </w:t>
      </w:r>
      <w:r w:rsidR="00F2437C" w:rsidRPr="00DC34F4">
        <w:rPr>
          <w:rFonts w:asciiTheme="minorHAnsi" w:hAnsiTheme="minorHAnsi" w:cstheme="minorHAnsi"/>
          <w:b/>
          <w:sz w:val="22"/>
          <w:szCs w:val="22"/>
        </w:rPr>
        <w:t>meaning that th</w:t>
      </w:r>
      <w:r w:rsidR="00FC647B" w:rsidRPr="00DC34F4">
        <w:rPr>
          <w:rFonts w:asciiTheme="minorHAnsi" w:hAnsiTheme="minorHAnsi" w:cstheme="minorHAnsi"/>
          <w:b/>
          <w:sz w:val="22"/>
          <w:szCs w:val="22"/>
        </w:rPr>
        <w:t>is mapping</w:t>
      </w:r>
      <w:r w:rsidR="004D71CE" w:rsidRPr="00DC34F4">
        <w:rPr>
          <w:rFonts w:asciiTheme="minorHAnsi" w:hAnsiTheme="minorHAnsi" w:cstheme="minorHAnsi"/>
          <w:b/>
          <w:sz w:val="22"/>
          <w:szCs w:val="22"/>
        </w:rPr>
        <w:t xml:space="preserve"> cannot be done on a per</w:t>
      </w:r>
      <w:r w:rsidR="00FC647B" w:rsidRPr="00DC34F4">
        <w:rPr>
          <w:rFonts w:asciiTheme="minorHAnsi" w:hAnsiTheme="minorHAnsi" w:cstheme="minorHAnsi"/>
          <w:b/>
          <w:sz w:val="22"/>
          <w:szCs w:val="22"/>
        </w:rPr>
        <w:t>-</w:t>
      </w:r>
      <w:r w:rsidR="004D71CE" w:rsidRPr="00DC34F4">
        <w:rPr>
          <w:rFonts w:asciiTheme="minorHAnsi" w:hAnsiTheme="minorHAnsi" w:cstheme="minorHAnsi"/>
          <w:b/>
          <w:sz w:val="22"/>
          <w:szCs w:val="22"/>
        </w:rPr>
        <w:t>transaction level without a binding update</w:t>
      </w:r>
      <w:r w:rsidRPr="00DC34F4">
        <w:rPr>
          <w:rFonts w:asciiTheme="minorHAnsi" w:hAnsiTheme="minorHAnsi" w:cstheme="minorHAnsi"/>
          <w:b/>
          <w:sz w:val="22"/>
          <w:szCs w:val="22"/>
        </w:rPr>
        <w:t xml:space="preserve">. </w:t>
      </w:r>
    </w:p>
    <w:p w14:paraId="3A1D8DA3" w14:textId="39D816DA" w:rsidR="006C3C88" w:rsidRPr="00CF3002" w:rsidRDefault="00243625" w:rsidP="00B8663F">
      <w:pPr>
        <w:jc w:val="left"/>
        <w:rPr>
          <w:rFonts w:asciiTheme="minorHAnsi" w:hAnsiTheme="minorHAnsi" w:cstheme="minorHAnsi"/>
          <w:sz w:val="22"/>
        </w:rPr>
      </w:pPr>
      <w:r w:rsidRPr="00CF3002">
        <w:rPr>
          <w:rFonts w:asciiTheme="minorHAnsi" w:hAnsiTheme="minorHAnsi" w:cstheme="minorHAnsi"/>
          <w:sz w:val="22"/>
        </w:rPr>
        <w:t xml:space="preserve">The background </w:t>
      </w:r>
      <w:r w:rsidR="00B73313">
        <w:rPr>
          <w:rFonts w:asciiTheme="minorHAnsi" w:hAnsiTheme="minorHAnsi" w:cstheme="minorHAnsi"/>
          <w:sz w:val="22"/>
        </w:rPr>
        <w:t>behind</w:t>
      </w:r>
      <w:r w:rsidRPr="00CF3002">
        <w:rPr>
          <w:rFonts w:asciiTheme="minorHAnsi" w:hAnsiTheme="minorHAnsi" w:cstheme="minorHAnsi"/>
          <w:sz w:val="22"/>
        </w:rPr>
        <w:t xml:space="preserve"> this principle has to do with efficiency and good protocol design:</w:t>
      </w:r>
    </w:p>
    <w:p w14:paraId="1F13CD56" w14:textId="1884B16F" w:rsidR="00243625" w:rsidRPr="00CF3002" w:rsidRDefault="007356C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The sending entity should be able to send </w:t>
      </w:r>
      <w:r w:rsidR="004405AB" w:rsidRPr="00CF3002">
        <w:rPr>
          <w:rFonts w:asciiTheme="minorHAnsi" w:hAnsiTheme="minorHAnsi" w:cstheme="minorHAnsi"/>
          <w:sz w:val="22"/>
        </w:rPr>
        <w:t xml:space="preserve">multiple messages </w:t>
      </w:r>
      <w:r w:rsidR="008A55A4" w:rsidRPr="00CF3002">
        <w:rPr>
          <w:rFonts w:asciiTheme="minorHAnsi" w:hAnsiTheme="minorHAnsi" w:cstheme="minorHAnsi"/>
          <w:sz w:val="22"/>
        </w:rPr>
        <w:t xml:space="preserve">associated with the same UE </w:t>
      </w:r>
      <w:r w:rsidR="004405AB" w:rsidRPr="00CF3002">
        <w:rPr>
          <w:rFonts w:asciiTheme="minorHAnsi" w:hAnsiTheme="minorHAnsi" w:cstheme="minorHAnsi"/>
          <w:sz w:val="22"/>
        </w:rPr>
        <w:t xml:space="preserve">in a row without waiting to get information if the first message has been delivered or not. </w:t>
      </w:r>
      <w:r w:rsidR="00F2449A" w:rsidRPr="00CF3002">
        <w:rPr>
          <w:rFonts w:asciiTheme="minorHAnsi" w:hAnsiTheme="minorHAnsi" w:cstheme="minorHAnsi"/>
          <w:sz w:val="22"/>
        </w:rPr>
        <w:t>This is possible</w:t>
      </w:r>
      <w:r w:rsidR="00B67FDB">
        <w:rPr>
          <w:rFonts w:asciiTheme="minorHAnsi" w:hAnsiTheme="minorHAnsi" w:cstheme="minorHAnsi"/>
          <w:sz w:val="22"/>
        </w:rPr>
        <w:t>,</w:t>
      </w:r>
      <w:r w:rsidR="00F2449A" w:rsidRPr="00CF3002">
        <w:rPr>
          <w:rFonts w:asciiTheme="minorHAnsi" w:hAnsiTheme="minorHAnsi" w:cstheme="minorHAnsi"/>
          <w:sz w:val="22"/>
        </w:rPr>
        <w:t xml:space="preserve"> since the sender</w:t>
      </w:r>
      <w:r w:rsidR="00C70B22">
        <w:rPr>
          <w:rFonts w:asciiTheme="minorHAnsi" w:hAnsiTheme="minorHAnsi" w:cstheme="minorHAnsi"/>
          <w:sz w:val="22"/>
        </w:rPr>
        <w:t xml:space="preserve"> (i.e. the application)</w:t>
      </w:r>
      <w:r w:rsidR="00F2449A" w:rsidRPr="00CF3002">
        <w:rPr>
          <w:rFonts w:asciiTheme="minorHAnsi" w:hAnsiTheme="minorHAnsi" w:cstheme="minorHAnsi"/>
          <w:sz w:val="22"/>
        </w:rPr>
        <w:t xml:space="preserve"> can rely on lower layers to delivery the messages in order</w:t>
      </w:r>
      <w:r w:rsidR="00187B87" w:rsidRPr="00CF3002">
        <w:rPr>
          <w:rFonts w:asciiTheme="minorHAnsi" w:hAnsiTheme="minorHAnsi" w:cstheme="minorHAnsi"/>
          <w:sz w:val="22"/>
        </w:rPr>
        <w:t xml:space="preserve"> to the receiving entities</w:t>
      </w:r>
      <w:r w:rsidR="00F2449A" w:rsidRPr="00CF3002">
        <w:rPr>
          <w:rFonts w:asciiTheme="minorHAnsi" w:hAnsiTheme="minorHAnsi" w:cstheme="minorHAnsi"/>
          <w:sz w:val="22"/>
        </w:rPr>
        <w:t>.</w:t>
      </w:r>
    </w:p>
    <w:p w14:paraId="117550DD" w14:textId="6340EA97" w:rsidR="004405AB" w:rsidRPr="00CF3002" w:rsidRDefault="00F2449A"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The sending entity </w:t>
      </w:r>
      <w:r w:rsidR="00394D6A" w:rsidRPr="00CF3002">
        <w:rPr>
          <w:rFonts w:asciiTheme="minorHAnsi" w:hAnsiTheme="minorHAnsi" w:cstheme="minorHAnsi"/>
          <w:sz w:val="22"/>
        </w:rPr>
        <w:t>should not be required to know the delivery status of the lower layer (e.g. interact with the SCTP machine).</w:t>
      </w:r>
    </w:p>
    <w:p w14:paraId="62276053" w14:textId="766A66E6"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lastRenderedPageBreak/>
        <w:t xml:space="preserve">Observation </w:t>
      </w:r>
      <w:r w:rsidR="00B523EB">
        <w:rPr>
          <w:rFonts w:asciiTheme="minorHAnsi" w:hAnsiTheme="minorHAnsi" w:cstheme="minorHAnsi"/>
          <w:b/>
          <w:sz w:val="22"/>
        </w:rPr>
        <w:t>3</w:t>
      </w:r>
      <w:r w:rsidRPr="00BC12BE">
        <w:rPr>
          <w:rFonts w:asciiTheme="minorHAnsi" w:hAnsiTheme="minorHAnsi" w:cstheme="minorHAnsi"/>
          <w:b/>
          <w:sz w:val="22"/>
        </w:rPr>
        <w:t xml:space="preserve">: The principle supports efficient signalling since it 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 </w:t>
      </w:r>
    </w:p>
    <w:p w14:paraId="1BA74199" w14:textId="254C736F"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4</w:t>
      </w:r>
      <w:r w:rsidRPr="00BC12BE">
        <w:rPr>
          <w:rFonts w:asciiTheme="minorHAnsi" w:hAnsiTheme="minorHAnsi" w:cstheme="minorHAnsi"/>
          <w:b/>
          <w:sz w:val="22"/>
        </w:rPr>
        <w:t xml:space="preserve">: The principle reduces complexity, since the sending entity is not required to know the delivery status of lower layer (e.g. application layer does not need to interact with SCTP layer). </w:t>
      </w:r>
    </w:p>
    <w:p w14:paraId="0E70380D" w14:textId="7C57F431" w:rsidR="007274A2" w:rsidRDefault="00F73652" w:rsidP="00B8663F">
      <w:pPr>
        <w:jc w:val="left"/>
        <w:rPr>
          <w:rFonts w:asciiTheme="minorHAnsi" w:hAnsiTheme="minorHAnsi" w:cstheme="minorHAnsi"/>
          <w:sz w:val="22"/>
        </w:rPr>
      </w:pPr>
      <w:r w:rsidRPr="00CF3002">
        <w:rPr>
          <w:rFonts w:asciiTheme="minorHAnsi" w:hAnsiTheme="minorHAnsi" w:cstheme="minorHAnsi"/>
          <w:sz w:val="22"/>
        </w:rPr>
        <w:t xml:space="preserve">For </w:t>
      </w:r>
      <w:r w:rsidR="00AE51AF">
        <w:rPr>
          <w:rFonts w:asciiTheme="minorHAnsi" w:hAnsiTheme="minorHAnsi" w:cstheme="minorHAnsi"/>
          <w:sz w:val="22"/>
        </w:rPr>
        <w:t>n</w:t>
      </w:r>
      <w:r w:rsidRPr="00CF3002">
        <w:rPr>
          <w:rFonts w:asciiTheme="minorHAnsi" w:hAnsiTheme="minorHAnsi" w:cstheme="minorHAnsi"/>
          <w:sz w:val="22"/>
        </w:rPr>
        <w:t xml:space="preserve">on-UE associated messages and for messages </w:t>
      </w:r>
      <w:r w:rsidR="00AE51AF">
        <w:rPr>
          <w:rFonts w:asciiTheme="minorHAnsi" w:hAnsiTheme="minorHAnsi" w:cstheme="minorHAnsi"/>
          <w:sz w:val="22"/>
        </w:rPr>
        <w:t>associated</w:t>
      </w:r>
      <w:r w:rsidR="00AE51AF" w:rsidRPr="00CF3002">
        <w:rPr>
          <w:rFonts w:asciiTheme="minorHAnsi" w:hAnsiTheme="minorHAnsi" w:cstheme="minorHAnsi"/>
          <w:sz w:val="22"/>
        </w:rPr>
        <w:t xml:space="preserve"> </w:t>
      </w:r>
      <w:r w:rsidRPr="00CF3002">
        <w:rPr>
          <w:rFonts w:asciiTheme="minorHAnsi" w:hAnsiTheme="minorHAnsi" w:cstheme="minorHAnsi"/>
          <w:sz w:val="22"/>
        </w:rPr>
        <w:t>to different UEs</w:t>
      </w:r>
      <w:r w:rsidR="00AE51AF">
        <w:rPr>
          <w:rFonts w:asciiTheme="minorHAnsi" w:hAnsiTheme="minorHAnsi" w:cstheme="minorHAnsi"/>
          <w:sz w:val="22"/>
        </w:rPr>
        <w:t>,</w:t>
      </w:r>
      <w:r w:rsidRPr="00CF3002">
        <w:rPr>
          <w:rFonts w:asciiTheme="minorHAnsi" w:hAnsiTheme="minorHAnsi" w:cstheme="minorHAnsi"/>
          <w:sz w:val="22"/>
        </w:rPr>
        <w:t xml:space="preserve"> </w:t>
      </w:r>
      <w:r w:rsidR="007274A2" w:rsidRPr="00CF3002">
        <w:rPr>
          <w:rFonts w:asciiTheme="minorHAnsi" w:hAnsiTheme="minorHAnsi" w:cstheme="minorHAnsi"/>
          <w:sz w:val="22"/>
        </w:rPr>
        <w:t>it is possible to use different SCTP streams</w:t>
      </w:r>
      <w:r w:rsidR="006F2633">
        <w:rPr>
          <w:rFonts w:asciiTheme="minorHAnsi" w:hAnsiTheme="minorHAnsi" w:cstheme="minorHAnsi"/>
          <w:sz w:val="22"/>
        </w:rPr>
        <w:t>,</w:t>
      </w:r>
      <w:r w:rsidR="007274A2" w:rsidRPr="00CF3002">
        <w:rPr>
          <w:rFonts w:asciiTheme="minorHAnsi" w:hAnsiTheme="minorHAnsi" w:cstheme="minorHAnsi"/>
          <w:sz w:val="22"/>
        </w:rPr>
        <w:t xml:space="preserve"> since the messages do not interact with each other</w:t>
      </w:r>
      <w:r w:rsidR="00FF4027" w:rsidRPr="00CF3002">
        <w:rPr>
          <w:rFonts w:asciiTheme="minorHAnsi" w:hAnsiTheme="minorHAnsi" w:cstheme="minorHAnsi"/>
          <w:sz w:val="22"/>
        </w:rPr>
        <w:t xml:space="preserve"> and can therefore be received in any order by the receiver</w:t>
      </w:r>
      <w:r w:rsidR="007274A2" w:rsidRPr="00CF3002">
        <w:rPr>
          <w:rFonts w:asciiTheme="minorHAnsi" w:hAnsiTheme="minorHAnsi" w:cstheme="minorHAnsi"/>
          <w:sz w:val="22"/>
        </w:rPr>
        <w:t>.</w:t>
      </w:r>
      <w:r w:rsidR="00FF4027" w:rsidRPr="00CF3002">
        <w:rPr>
          <w:rFonts w:asciiTheme="minorHAnsi" w:hAnsiTheme="minorHAnsi" w:cstheme="minorHAnsi"/>
          <w:sz w:val="22"/>
        </w:rPr>
        <w:t xml:space="preserve"> </w:t>
      </w:r>
      <w:r w:rsidR="007274A2" w:rsidRPr="00CF3002">
        <w:rPr>
          <w:rFonts w:asciiTheme="minorHAnsi" w:hAnsiTheme="minorHAnsi" w:cstheme="minorHAnsi"/>
          <w:sz w:val="22"/>
        </w:rPr>
        <w:t xml:space="preserve"> </w:t>
      </w:r>
      <w:r w:rsidR="001B1141" w:rsidRPr="00CF3002">
        <w:rPr>
          <w:rFonts w:asciiTheme="minorHAnsi" w:hAnsiTheme="minorHAnsi" w:cstheme="minorHAnsi"/>
          <w:sz w:val="22"/>
        </w:rPr>
        <w:t xml:space="preserve">In </w:t>
      </w:r>
      <w:r w:rsidR="00DC43C8" w:rsidRPr="00CF3002">
        <w:rPr>
          <w:rFonts w:asciiTheme="minorHAnsi" w:hAnsiTheme="minorHAnsi" w:cstheme="minorHAnsi"/>
          <w:sz w:val="22"/>
        </w:rPr>
        <w:t>fact,</w:t>
      </w:r>
      <w:r w:rsidR="001B1141" w:rsidRPr="00CF3002">
        <w:rPr>
          <w:rFonts w:asciiTheme="minorHAnsi" w:hAnsiTheme="minorHAnsi" w:cstheme="minorHAnsi"/>
          <w:sz w:val="22"/>
        </w:rPr>
        <w:t xml:space="preserve"> the initial UL </w:t>
      </w:r>
      <w:r w:rsidR="00DC43C8" w:rsidRPr="00CF3002">
        <w:rPr>
          <w:rFonts w:asciiTheme="minorHAnsi" w:hAnsiTheme="minorHAnsi" w:cstheme="minorHAnsi"/>
          <w:sz w:val="22"/>
        </w:rPr>
        <w:t xml:space="preserve">RRC </w:t>
      </w:r>
      <w:r w:rsidR="001B1141" w:rsidRPr="00CF3002">
        <w:rPr>
          <w:rFonts w:asciiTheme="minorHAnsi" w:hAnsiTheme="minorHAnsi" w:cstheme="minorHAnsi"/>
          <w:sz w:val="22"/>
        </w:rPr>
        <w:t>message from the UE use</w:t>
      </w:r>
      <w:r w:rsidR="006F2633">
        <w:rPr>
          <w:rFonts w:asciiTheme="minorHAnsi" w:hAnsiTheme="minorHAnsi" w:cstheme="minorHAnsi"/>
          <w:sz w:val="22"/>
        </w:rPr>
        <w:t>s</w:t>
      </w:r>
      <w:r w:rsidR="001B1141" w:rsidRPr="00CF3002">
        <w:rPr>
          <w:rFonts w:asciiTheme="minorHAnsi" w:hAnsiTheme="minorHAnsi" w:cstheme="minorHAnsi"/>
          <w:sz w:val="22"/>
        </w:rPr>
        <w:t xml:space="preserve"> </w:t>
      </w:r>
      <w:r w:rsidR="006F2633">
        <w:rPr>
          <w:rFonts w:asciiTheme="minorHAnsi" w:hAnsiTheme="minorHAnsi" w:cstheme="minorHAnsi"/>
          <w:sz w:val="22"/>
        </w:rPr>
        <w:t>n</w:t>
      </w:r>
      <w:r w:rsidR="001B1141" w:rsidRPr="00CF3002">
        <w:rPr>
          <w:rFonts w:asciiTheme="minorHAnsi" w:hAnsiTheme="minorHAnsi" w:cstheme="minorHAnsi"/>
          <w:sz w:val="22"/>
        </w:rPr>
        <w:t>on-UE associated</w:t>
      </w:r>
      <w:r w:rsidR="006F2633">
        <w:rPr>
          <w:rFonts w:asciiTheme="minorHAnsi" w:hAnsiTheme="minorHAnsi" w:cstheme="minorHAnsi"/>
          <w:sz w:val="22"/>
        </w:rPr>
        <w:t xml:space="preserve"> signalling,</w:t>
      </w:r>
      <w:r w:rsidR="001B1141" w:rsidRPr="00CF3002">
        <w:rPr>
          <w:rFonts w:asciiTheme="minorHAnsi" w:hAnsiTheme="minorHAnsi" w:cstheme="minorHAnsi"/>
          <w:sz w:val="22"/>
        </w:rPr>
        <w:t xml:space="preserve"> </w:t>
      </w:r>
      <w:r w:rsidR="00D71864" w:rsidRPr="00CF3002">
        <w:rPr>
          <w:rFonts w:asciiTheme="minorHAnsi" w:hAnsiTheme="minorHAnsi" w:cstheme="minorHAnsi"/>
          <w:sz w:val="22"/>
        </w:rPr>
        <w:t xml:space="preserve">since </w:t>
      </w:r>
      <w:r w:rsidR="00B9464C" w:rsidRPr="00CF3002">
        <w:rPr>
          <w:rFonts w:asciiTheme="minorHAnsi" w:hAnsiTheme="minorHAnsi" w:cstheme="minorHAnsi"/>
          <w:sz w:val="22"/>
        </w:rPr>
        <w:t>this message is</w:t>
      </w:r>
      <w:r w:rsidR="006F2633">
        <w:rPr>
          <w:rFonts w:asciiTheme="minorHAnsi" w:hAnsiTheme="minorHAnsi" w:cstheme="minorHAnsi"/>
          <w:sz w:val="22"/>
        </w:rPr>
        <w:t xml:space="preserve"> a</w:t>
      </w:r>
      <w:r w:rsidR="00B9464C" w:rsidRPr="00CF3002">
        <w:rPr>
          <w:rFonts w:asciiTheme="minorHAnsi" w:hAnsiTheme="minorHAnsi" w:cstheme="minorHAnsi"/>
          <w:sz w:val="22"/>
        </w:rPr>
        <w:t xml:space="preserve"> part of establishing the </w:t>
      </w:r>
      <w:r w:rsidR="00D71864" w:rsidRPr="00CF3002">
        <w:rPr>
          <w:rFonts w:asciiTheme="minorHAnsi" w:hAnsiTheme="minorHAnsi" w:cstheme="minorHAnsi"/>
          <w:sz w:val="22"/>
        </w:rPr>
        <w:t>UE</w:t>
      </w:r>
      <w:r w:rsidR="006F2633">
        <w:rPr>
          <w:rFonts w:asciiTheme="minorHAnsi" w:hAnsiTheme="minorHAnsi" w:cstheme="minorHAnsi"/>
          <w:sz w:val="22"/>
        </w:rPr>
        <w:t>-</w:t>
      </w:r>
      <w:r w:rsidR="00D71864" w:rsidRPr="00CF3002">
        <w:rPr>
          <w:rFonts w:asciiTheme="minorHAnsi" w:hAnsiTheme="minorHAnsi" w:cstheme="minorHAnsi"/>
          <w:sz w:val="22"/>
        </w:rPr>
        <w:t>associat</w:t>
      </w:r>
      <w:r w:rsidR="00B9464C" w:rsidRPr="00CF3002">
        <w:rPr>
          <w:rFonts w:asciiTheme="minorHAnsi" w:hAnsiTheme="minorHAnsi" w:cstheme="minorHAnsi"/>
          <w:sz w:val="22"/>
        </w:rPr>
        <w:t>ed logical F1 connection.</w:t>
      </w:r>
    </w:p>
    <w:p w14:paraId="5725A28E" w14:textId="5403FDAC"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5</w:t>
      </w:r>
      <w:r w:rsidRPr="00BC12BE">
        <w:rPr>
          <w:rFonts w:asciiTheme="minorHAnsi" w:hAnsiTheme="minorHAnsi" w:cstheme="minorHAnsi"/>
          <w:b/>
          <w:sz w:val="22"/>
        </w:rPr>
        <w:t>: It is possible to use different SCTP streams for different UEs and for non-UE and UE-associated signalling, since there is no interaction between signalling procedures associated with different UEs, meaning that the sender / receiver does not care about in-order delivery.</w:t>
      </w:r>
    </w:p>
    <w:p w14:paraId="5BF93249" w14:textId="4FECA34F" w:rsidR="00692F0D" w:rsidRPr="00CF3002" w:rsidRDefault="00D7731C" w:rsidP="00B8663F">
      <w:pPr>
        <w:pStyle w:val="Heading1"/>
        <w:rPr>
          <w:rFonts w:asciiTheme="minorHAnsi" w:hAnsiTheme="minorHAnsi" w:cstheme="minorHAnsi"/>
          <w:sz w:val="40"/>
        </w:rPr>
      </w:pPr>
      <w:r>
        <w:rPr>
          <w:rFonts w:asciiTheme="minorHAnsi" w:hAnsiTheme="minorHAnsi" w:cstheme="minorHAnsi"/>
          <w:sz w:val="40"/>
        </w:rPr>
        <w:t>The c</w:t>
      </w:r>
      <w:r w:rsidR="00787721" w:rsidRPr="00CF3002">
        <w:rPr>
          <w:rFonts w:asciiTheme="minorHAnsi" w:hAnsiTheme="minorHAnsi" w:cstheme="minorHAnsi"/>
          <w:sz w:val="40"/>
        </w:rPr>
        <w:t>onsequences</w:t>
      </w:r>
      <w:r w:rsidR="002355C4" w:rsidRPr="00CF3002">
        <w:rPr>
          <w:rFonts w:asciiTheme="minorHAnsi" w:hAnsiTheme="minorHAnsi" w:cstheme="minorHAnsi"/>
          <w:sz w:val="40"/>
        </w:rPr>
        <w:t xml:space="preserve"> of </w:t>
      </w:r>
      <w:r>
        <w:rPr>
          <w:rFonts w:asciiTheme="minorHAnsi" w:hAnsiTheme="minorHAnsi" w:cstheme="minorHAnsi"/>
          <w:sz w:val="40"/>
        </w:rPr>
        <w:t>violating</w:t>
      </w:r>
      <w:r w:rsidR="002355C4" w:rsidRPr="00CF3002">
        <w:rPr>
          <w:rFonts w:asciiTheme="minorHAnsi" w:hAnsiTheme="minorHAnsi" w:cstheme="minorHAnsi"/>
          <w:sz w:val="40"/>
        </w:rPr>
        <w:t xml:space="preserve"> </w:t>
      </w:r>
      <w:r>
        <w:rPr>
          <w:rFonts w:asciiTheme="minorHAnsi" w:hAnsiTheme="minorHAnsi" w:cstheme="minorHAnsi"/>
          <w:sz w:val="40"/>
        </w:rPr>
        <w:t>the c</w:t>
      </w:r>
      <w:r w:rsidR="002355C4" w:rsidRPr="00CF3002">
        <w:rPr>
          <w:rFonts w:asciiTheme="minorHAnsi" w:hAnsiTheme="minorHAnsi" w:cstheme="minorHAnsi"/>
          <w:sz w:val="40"/>
        </w:rPr>
        <w:t xml:space="preserve">urrent </w:t>
      </w:r>
      <w:r>
        <w:rPr>
          <w:rFonts w:asciiTheme="minorHAnsi" w:hAnsiTheme="minorHAnsi" w:cstheme="minorHAnsi"/>
          <w:sz w:val="40"/>
        </w:rPr>
        <w:t>F1AP p</w:t>
      </w:r>
      <w:r w:rsidR="002355C4" w:rsidRPr="00CF3002">
        <w:rPr>
          <w:rFonts w:asciiTheme="minorHAnsi" w:hAnsiTheme="minorHAnsi" w:cstheme="minorHAnsi"/>
          <w:sz w:val="40"/>
        </w:rPr>
        <w:t>rinciples</w:t>
      </w:r>
      <w:r>
        <w:rPr>
          <w:rFonts w:asciiTheme="minorHAnsi" w:hAnsiTheme="minorHAnsi" w:cstheme="minorHAnsi"/>
          <w:sz w:val="40"/>
        </w:rPr>
        <w:t xml:space="preserve"> on the use of SCTP streams</w:t>
      </w:r>
      <w:r w:rsidR="002355C4" w:rsidRPr="00CF3002">
        <w:rPr>
          <w:rFonts w:asciiTheme="minorHAnsi" w:hAnsiTheme="minorHAnsi" w:cstheme="minorHAnsi"/>
          <w:sz w:val="40"/>
        </w:rPr>
        <w:t xml:space="preserve"> </w:t>
      </w:r>
    </w:p>
    <w:p w14:paraId="27AE2031" w14:textId="16F522DA" w:rsidR="00787721" w:rsidRPr="00CF3002" w:rsidRDefault="006B34CA" w:rsidP="00B8663F">
      <w:pPr>
        <w:jc w:val="left"/>
        <w:rPr>
          <w:rFonts w:asciiTheme="minorHAnsi" w:hAnsiTheme="minorHAnsi" w:cstheme="minorHAnsi"/>
          <w:sz w:val="22"/>
        </w:rPr>
      </w:pPr>
      <w:r w:rsidRPr="00CF3002">
        <w:rPr>
          <w:rFonts w:asciiTheme="minorHAnsi" w:hAnsiTheme="minorHAnsi" w:cstheme="minorHAnsi"/>
          <w:sz w:val="22"/>
        </w:rPr>
        <w:t>UE</w:t>
      </w:r>
      <w:r w:rsidR="0070786E">
        <w:rPr>
          <w:rFonts w:asciiTheme="minorHAnsi" w:hAnsiTheme="minorHAnsi" w:cstheme="minorHAnsi"/>
          <w:sz w:val="22"/>
        </w:rPr>
        <w:t>-</w:t>
      </w:r>
      <w:r w:rsidRPr="00CF3002">
        <w:rPr>
          <w:rFonts w:asciiTheme="minorHAnsi" w:hAnsiTheme="minorHAnsi" w:cstheme="minorHAnsi"/>
          <w:sz w:val="22"/>
        </w:rPr>
        <w:t>associated procedure</w:t>
      </w:r>
      <w:r w:rsidR="0070786E">
        <w:rPr>
          <w:rFonts w:asciiTheme="minorHAnsi" w:hAnsiTheme="minorHAnsi" w:cstheme="minorHAnsi"/>
          <w:sz w:val="22"/>
        </w:rPr>
        <w:t>s</w:t>
      </w:r>
      <w:r w:rsidRPr="00CF3002">
        <w:rPr>
          <w:rFonts w:asciiTheme="minorHAnsi" w:hAnsiTheme="minorHAnsi" w:cstheme="minorHAnsi"/>
          <w:sz w:val="22"/>
        </w:rPr>
        <w:t xml:space="preserve"> include things like:</w:t>
      </w:r>
    </w:p>
    <w:p w14:paraId="053B4A06" w14:textId="21C4CEE0" w:rsidR="00B46C63" w:rsidRPr="00CF3002" w:rsidRDefault="0017391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UE Context Setup/Modification/</w:t>
      </w:r>
      <w:r w:rsidR="00B46C63" w:rsidRPr="00CF3002">
        <w:rPr>
          <w:rFonts w:asciiTheme="minorHAnsi" w:hAnsiTheme="minorHAnsi" w:cstheme="minorHAnsi"/>
          <w:sz w:val="22"/>
        </w:rPr>
        <w:t>Release (DL)</w:t>
      </w:r>
      <w:r w:rsidR="0070786E">
        <w:rPr>
          <w:rFonts w:asciiTheme="minorHAnsi" w:hAnsiTheme="minorHAnsi" w:cstheme="minorHAnsi"/>
          <w:sz w:val="22"/>
        </w:rPr>
        <w:t>,</w:t>
      </w:r>
    </w:p>
    <w:p w14:paraId="4C868197" w14:textId="16413634" w:rsidR="006B34CA" w:rsidRPr="00CF3002" w:rsidRDefault="00B46C63"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UE Context Release Request / Modification Required</w:t>
      </w:r>
      <w:r w:rsidR="0017391B" w:rsidRPr="00CF3002">
        <w:rPr>
          <w:rFonts w:asciiTheme="minorHAnsi" w:hAnsiTheme="minorHAnsi" w:cstheme="minorHAnsi"/>
          <w:sz w:val="22"/>
        </w:rPr>
        <w:t xml:space="preserve"> </w:t>
      </w:r>
      <w:r w:rsidRPr="00CF3002">
        <w:rPr>
          <w:rFonts w:asciiTheme="minorHAnsi" w:hAnsiTheme="minorHAnsi" w:cstheme="minorHAnsi"/>
          <w:sz w:val="22"/>
        </w:rPr>
        <w:t>(UL)</w:t>
      </w:r>
      <w:r w:rsidR="0070786E">
        <w:rPr>
          <w:rFonts w:asciiTheme="minorHAnsi" w:hAnsiTheme="minorHAnsi" w:cstheme="minorHAnsi"/>
          <w:sz w:val="22"/>
        </w:rPr>
        <w:t>,</w:t>
      </w:r>
    </w:p>
    <w:p w14:paraId="1F74B47C" w14:textId="5EC91FA9" w:rsidR="00A47772" w:rsidRPr="00CF3002" w:rsidRDefault="00EC381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lang w:eastAsia="ko-KR"/>
        </w:rPr>
        <w:t>UE Inactivity Notification</w:t>
      </w:r>
      <w:r w:rsidRPr="00CF3002">
        <w:rPr>
          <w:rFonts w:asciiTheme="minorHAnsi" w:eastAsia="Malgun Gothic" w:hAnsiTheme="minorHAnsi" w:cstheme="minorHAnsi"/>
          <w:sz w:val="22"/>
          <w:lang w:eastAsia="ko-KR"/>
        </w:rPr>
        <w:t xml:space="preserve"> </w:t>
      </w:r>
      <w:r w:rsidR="00A47772" w:rsidRPr="00CF3002">
        <w:rPr>
          <w:rFonts w:asciiTheme="minorHAnsi" w:eastAsia="Malgun Gothic" w:hAnsiTheme="minorHAnsi" w:cstheme="minorHAnsi"/>
          <w:sz w:val="22"/>
          <w:lang w:eastAsia="ko-KR"/>
        </w:rPr>
        <w:t>(UL)</w:t>
      </w:r>
      <w:r w:rsidR="0070786E">
        <w:rPr>
          <w:rFonts w:asciiTheme="minorHAnsi" w:eastAsia="Malgun Gothic" w:hAnsiTheme="minorHAnsi" w:cstheme="minorHAnsi"/>
          <w:sz w:val="22"/>
          <w:lang w:eastAsia="ko-KR"/>
        </w:rPr>
        <w:t>,</w:t>
      </w:r>
    </w:p>
    <w:p w14:paraId="587305D8" w14:textId="64D08E21" w:rsidR="00A47772" w:rsidRPr="00CF3002" w:rsidRDefault="00180AB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Notify (UL)</w:t>
      </w:r>
      <w:r w:rsidR="0070786E">
        <w:rPr>
          <w:rFonts w:asciiTheme="minorHAnsi" w:hAnsiTheme="minorHAnsi" w:cstheme="minorHAnsi"/>
          <w:sz w:val="22"/>
        </w:rPr>
        <w:t>,</w:t>
      </w:r>
    </w:p>
    <w:p w14:paraId="54E285B0" w14:textId="2FE96BDE" w:rsidR="002B2E44" w:rsidRPr="00CF3002" w:rsidRDefault="002B2E44"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DL RRC Message Transfer (DL)</w:t>
      </w:r>
      <w:r w:rsidR="0070786E">
        <w:rPr>
          <w:rFonts w:asciiTheme="minorHAnsi" w:hAnsiTheme="minorHAnsi" w:cstheme="minorHAnsi"/>
          <w:sz w:val="22"/>
        </w:rPr>
        <w:t>,</w:t>
      </w:r>
    </w:p>
    <w:p w14:paraId="66BAB098" w14:textId="28DC025C" w:rsidR="002B2E44" w:rsidRPr="00CF3002" w:rsidRDefault="002B2E44"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UL RRC Message Transfer (</w:t>
      </w:r>
      <w:r w:rsidR="00080CB1" w:rsidRPr="00CF3002">
        <w:rPr>
          <w:rFonts w:asciiTheme="minorHAnsi" w:hAnsiTheme="minorHAnsi" w:cstheme="minorHAnsi"/>
          <w:sz w:val="22"/>
        </w:rPr>
        <w:t>UL)</w:t>
      </w:r>
      <w:r w:rsidR="0070786E">
        <w:rPr>
          <w:rFonts w:asciiTheme="minorHAnsi" w:hAnsiTheme="minorHAnsi" w:cstheme="minorHAnsi"/>
          <w:sz w:val="22"/>
        </w:rPr>
        <w:t>,</w:t>
      </w:r>
    </w:p>
    <w:p w14:paraId="14F58A97" w14:textId="1B534DAE" w:rsidR="009068BD" w:rsidRPr="00CF3002" w:rsidRDefault="009068BD"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RRC Delivery Report (UL)</w:t>
      </w:r>
      <w:r w:rsidR="0070786E">
        <w:rPr>
          <w:rFonts w:asciiTheme="minorHAnsi" w:hAnsiTheme="minorHAnsi" w:cstheme="minorHAnsi"/>
          <w:sz w:val="22"/>
        </w:rPr>
        <w:t>.</w:t>
      </w:r>
    </w:p>
    <w:p w14:paraId="51AF6E60" w14:textId="03A78034" w:rsidR="0009242D" w:rsidRPr="00CF3002" w:rsidRDefault="0070786E" w:rsidP="00B8663F">
      <w:pPr>
        <w:jc w:val="left"/>
        <w:rPr>
          <w:rFonts w:asciiTheme="minorHAnsi" w:hAnsiTheme="minorHAnsi" w:cstheme="minorHAnsi"/>
          <w:sz w:val="22"/>
        </w:rPr>
      </w:pPr>
      <w:r>
        <w:rPr>
          <w:rFonts w:asciiTheme="minorHAnsi" w:hAnsiTheme="minorHAnsi" w:cstheme="minorHAnsi"/>
          <w:sz w:val="22"/>
        </w:rPr>
        <w:t>I</w:t>
      </w:r>
      <w:r w:rsidRPr="00CF3002">
        <w:rPr>
          <w:rFonts w:asciiTheme="minorHAnsi" w:hAnsiTheme="minorHAnsi" w:cstheme="minorHAnsi"/>
          <w:sz w:val="22"/>
        </w:rPr>
        <w:t xml:space="preserve">t </w:t>
      </w:r>
      <w:r w:rsidR="00422B11" w:rsidRPr="00CF3002">
        <w:rPr>
          <w:rFonts w:asciiTheme="minorHAnsi" w:hAnsiTheme="minorHAnsi" w:cstheme="minorHAnsi"/>
          <w:sz w:val="22"/>
        </w:rPr>
        <w:t xml:space="preserve">should be noted that </w:t>
      </w:r>
      <w:r w:rsidR="0009242D" w:rsidRPr="00CF3002">
        <w:rPr>
          <w:rFonts w:asciiTheme="minorHAnsi" w:hAnsiTheme="minorHAnsi" w:cstheme="minorHAnsi"/>
          <w:sz w:val="22"/>
        </w:rPr>
        <w:t>messages th</w:t>
      </w:r>
      <w:r w:rsidR="002754E5" w:rsidRPr="00CF3002">
        <w:rPr>
          <w:rFonts w:asciiTheme="minorHAnsi" w:hAnsiTheme="minorHAnsi" w:cstheme="minorHAnsi"/>
          <w:sz w:val="22"/>
        </w:rPr>
        <w:t>at</w:t>
      </w:r>
      <w:r w:rsidR="00573F92" w:rsidRPr="00CF3002">
        <w:rPr>
          <w:rFonts w:asciiTheme="minorHAnsi" w:hAnsiTheme="minorHAnsi" w:cstheme="minorHAnsi"/>
          <w:sz w:val="22"/>
        </w:rPr>
        <w:t xml:space="preserve"> </w:t>
      </w:r>
      <w:r>
        <w:rPr>
          <w:rFonts w:asciiTheme="minorHAnsi" w:hAnsiTheme="minorHAnsi" w:cstheme="minorHAnsi"/>
          <w:sz w:val="22"/>
        </w:rPr>
        <w:t>are</w:t>
      </w:r>
      <w:r w:rsidR="00573F92" w:rsidRPr="00CF3002">
        <w:rPr>
          <w:rFonts w:asciiTheme="minorHAnsi" w:hAnsiTheme="minorHAnsi" w:cstheme="minorHAnsi"/>
          <w:sz w:val="22"/>
        </w:rPr>
        <w:t xml:space="preserve"> designed</w:t>
      </w:r>
      <w:r w:rsidR="0009242D" w:rsidRPr="00CF3002">
        <w:rPr>
          <w:rFonts w:asciiTheme="minorHAnsi" w:hAnsiTheme="minorHAnsi" w:cstheme="minorHAnsi"/>
          <w:sz w:val="22"/>
        </w:rPr>
        <w:t xml:space="preserve"> </w:t>
      </w:r>
      <w:r>
        <w:rPr>
          <w:rFonts w:asciiTheme="minorHAnsi" w:hAnsiTheme="minorHAnsi" w:cstheme="minorHAnsi"/>
          <w:sz w:val="22"/>
        </w:rPr>
        <w:t xml:space="preserve">to </w:t>
      </w:r>
      <w:r w:rsidR="0009242D" w:rsidRPr="00CF3002">
        <w:rPr>
          <w:rFonts w:asciiTheme="minorHAnsi" w:hAnsiTheme="minorHAnsi" w:cstheme="minorHAnsi"/>
          <w:sz w:val="22"/>
        </w:rPr>
        <w:t xml:space="preserve">carry RRC signalling also carry </w:t>
      </w:r>
      <w:r w:rsidR="00B8663F">
        <w:rPr>
          <w:rFonts w:asciiTheme="minorHAnsi" w:hAnsiTheme="minorHAnsi" w:cstheme="minorHAnsi"/>
          <w:sz w:val="22"/>
        </w:rPr>
        <w:t>F1AP</w:t>
      </w:r>
      <w:r w:rsidR="0009242D" w:rsidRPr="00CF3002">
        <w:rPr>
          <w:rFonts w:asciiTheme="minorHAnsi" w:hAnsiTheme="minorHAnsi" w:cstheme="minorHAnsi"/>
          <w:sz w:val="22"/>
        </w:rPr>
        <w:t xml:space="preserve"> related signalling, and vice versa</w:t>
      </w:r>
      <w:r w:rsidR="00606ECB" w:rsidRPr="00CF3002">
        <w:rPr>
          <w:rFonts w:asciiTheme="minorHAnsi" w:hAnsiTheme="minorHAnsi" w:cstheme="minorHAnsi"/>
          <w:sz w:val="22"/>
        </w:rPr>
        <w:t xml:space="preserve">. </w:t>
      </w:r>
      <w:r w:rsidR="006D3CB1">
        <w:rPr>
          <w:rFonts w:asciiTheme="minorHAnsi" w:hAnsiTheme="minorHAnsi" w:cstheme="minorHAnsi"/>
          <w:sz w:val="22"/>
        </w:rPr>
        <w:t>For example:</w:t>
      </w:r>
      <w:r w:rsidR="00606ECB" w:rsidRPr="00CF3002">
        <w:rPr>
          <w:rFonts w:asciiTheme="minorHAnsi" w:hAnsiTheme="minorHAnsi" w:cstheme="minorHAnsi"/>
          <w:sz w:val="22"/>
        </w:rPr>
        <w:t xml:space="preserve"> </w:t>
      </w:r>
    </w:p>
    <w:p w14:paraId="591AF009" w14:textId="088CA574" w:rsidR="00606ECB" w:rsidRPr="00CF3002" w:rsidRDefault="00606EC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I</w:t>
      </w:r>
      <w:r w:rsidR="0009242D" w:rsidRPr="00CF3002">
        <w:rPr>
          <w:rFonts w:asciiTheme="minorHAnsi" w:hAnsiTheme="minorHAnsi" w:cstheme="minorHAnsi"/>
          <w:sz w:val="22"/>
        </w:rPr>
        <w:t xml:space="preserve">t is possible to send </w:t>
      </w:r>
      <w:r w:rsidR="006D3CB1">
        <w:rPr>
          <w:rFonts w:asciiTheme="minorHAnsi" w:hAnsiTheme="minorHAnsi" w:cstheme="minorHAnsi"/>
          <w:sz w:val="22"/>
        </w:rPr>
        <w:t xml:space="preserve">an </w:t>
      </w:r>
      <w:r w:rsidR="0009242D" w:rsidRPr="00CF3002">
        <w:rPr>
          <w:rFonts w:asciiTheme="minorHAnsi" w:hAnsiTheme="minorHAnsi" w:cstheme="minorHAnsi"/>
          <w:sz w:val="22"/>
        </w:rPr>
        <w:t xml:space="preserve">RRC </w:t>
      </w:r>
      <w:r w:rsidRPr="00CF3002">
        <w:rPr>
          <w:rFonts w:asciiTheme="minorHAnsi" w:hAnsiTheme="minorHAnsi" w:cstheme="minorHAnsi"/>
          <w:sz w:val="22"/>
        </w:rPr>
        <w:t>message inside a</w:t>
      </w:r>
      <w:r w:rsidR="0025388F">
        <w:rPr>
          <w:rFonts w:asciiTheme="minorHAnsi" w:hAnsiTheme="minorHAnsi" w:cstheme="minorHAnsi"/>
          <w:sz w:val="22"/>
        </w:rPr>
        <w:t xml:space="preserve">n </w:t>
      </w:r>
      <w:r w:rsidR="00B8663F">
        <w:rPr>
          <w:rFonts w:asciiTheme="minorHAnsi" w:hAnsiTheme="minorHAnsi" w:cstheme="minorHAnsi"/>
          <w:sz w:val="22"/>
        </w:rPr>
        <w:t>F1AP</w:t>
      </w:r>
      <w:r w:rsidRPr="00CF3002">
        <w:rPr>
          <w:rFonts w:asciiTheme="minorHAnsi" w:hAnsiTheme="minorHAnsi" w:cstheme="minorHAnsi"/>
          <w:sz w:val="22"/>
        </w:rPr>
        <w:t xml:space="preserve"> UE Context Setup Request message</w:t>
      </w:r>
    </w:p>
    <w:p w14:paraId="4D015309" w14:textId="32552DE9" w:rsidR="00606ECB" w:rsidRPr="00CF3002" w:rsidRDefault="001E54B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It is possible to re-configure some F1</w:t>
      </w:r>
      <w:r w:rsidR="006D3CB1">
        <w:rPr>
          <w:rFonts w:asciiTheme="minorHAnsi" w:hAnsiTheme="minorHAnsi" w:cstheme="minorHAnsi"/>
          <w:sz w:val="22"/>
        </w:rPr>
        <w:t>-</w:t>
      </w:r>
      <w:r w:rsidRPr="00CF3002">
        <w:rPr>
          <w:rFonts w:asciiTheme="minorHAnsi" w:hAnsiTheme="minorHAnsi" w:cstheme="minorHAnsi"/>
          <w:sz w:val="22"/>
        </w:rPr>
        <w:t>related parameter</w:t>
      </w:r>
      <w:r w:rsidR="0025388F">
        <w:rPr>
          <w:rFonts w:asciiTheme="minorHAnsi" w:hAnsiTheme="minorHAnsi" w:cstheme="minorHAnsi"/>
          <w:sz w:val="22"/>
        </w:rPr>
        <w:t>s</w:t>
      </w:r>
      <w:r w:rsidR="00671508">
        <w:rPr>
          <w:rFonts w:asciiTheme="minorHAnsi" w:hAnsiTheme="minorHAnsi" w:cstheme="minorHAnsi"/>
          <w:sz w:val="22"/>
        </w:rPr>
        <w:t xml:space="preserve"> e.g.</w:t>
      </w:r>
      <w:r w:rsidRPr="00CF3002">
        <w:rPr>
          <w:rFonts w:asciiTheme="minorHAnsi" w:hAnsiTheme="minorHAnsi" w:cstheme="minorHAnsi"/>
          <w:sz w:val="22"/>
        </w:rPr>
        <w:t xml:space="preserve"> </w:t>
      </w:r>
      <w:r w:rsidR="00BF2EC9" w:rsidRPr="00CF3002">
        <w:rPr>
          <w:rFonts w:asciiTheme="minorHAnsi" w:eastAsia="Batang" w:hAnsiTheme="minorHAnsi" w:cstheme="minorHAnsi"/>
          <w:bCs/>
          <w:sz w:val="22"/>
        </w:rPr>
        <w:t>gNB-DU</w:t>
      </w:r>
      <w:r w:rsidR="00BF2EC9" w:rsidRPr="00CF3002">
        <w:rPr>
          <w:rFonts w:asciiTheme="minorHAnsi" w:hAnsiTheme="minorHAnsi" w:cstheme="minorHAnsi"/>
          <w:bCs/>
          <w:sz w:val="22"/>
        </w:rPr>
        <w:t xml:space="preserve"> UE F1AP ID</w:t>
      </w:r>
      <w:r w:rsidR="00176D55" w:rsidRPr="00CF3002">
        <w:rPr>
          <w:rFonts w:asciiTheme="minorHAnsi" w:hAnsiTheme="minorHAnsi" w:cstheme="minorHAnsi"/>
          <w:bCs/>
          <w:sz w:val="22"/>
        </w:rPr>
        <w:t xml:space="preserve"> </w:t>
      </w:r>
      <w:r w:rsidR="00671508">
        <w:rPr>
          <w:rFonts w:asciiTheme="minorHAnsi" w:hAnsiTheme="minorHAnsi" w:cstheme="minorHAnsi"/>
          <w:bCs/>
          <w:sz w:val="22"/>
        </w:rPr>
        <w:t>using</w:t>
      </w:r>
      <w:r w:rsidR="00176D55" w:rsidRPr="00CF3002">
        <w:rPr>
          <w:rFonts w:asciiTheme="minorHAnsi" w:hAnsiTheme="minorHAnsi" w:cstheme="minorHAnsi"/>
          <w:bCs/>
          <w:sz w:val="22"/>
        </w:rPr>
        <w:t xml:space="preserve"> UL RRC Message Transfer.</w:t>
      </w:r>
    </w:p>
    <w:p w14:paraId="6969BB47" w14:textId="606FDF73"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6</w:t>
      </w:r>
      <w:r w:rsidRPr="00BC12BE">
        <w:rPr>
          <w:rFonts w:asciiTheme="minorHAnsi" w:hAnsiTheme="minorHAnsi" w:cstheme="minorHAnsi"/>
          <w:b/>
          <w:sz w:val="22"/>
        </w:rPr>
        <w:t>: F1AP does not support a clear separation between F1AP-related parameters and RRC message delivery, i.e. meaning that the same F1AP message can change some F1AP parameters and deliver RRC.</w:t>
      </w:r>
    </w:p>
    <w:p w14:paraId="214415B6" w14:textId="70279CE5" w:rsidR="003022A8" w:rsidRPr="00CF3002" w:rsidRDefault="002A7CA2" w:rsidP="00B8663F">
      <w:pPr>
        <w:jc w:val="left"/>
        <w:rPr>
          <w:rFonts w:asciiTheme="minorHAnsi" w:hAnsiTheme="minorHAnsi" w:cstheme="minorHAnsi"/>
          <w:sz w:val="22"/>
        </w:rPr>
      </w:pPr>
      <w:r w:rsidRPr="00CF3002">
        <w:rPr>
          <w:rFonts w:asciiTheme="minorHAnsi" w:hAnsiTheme="minorHAnsi" w:cstheme="minorHAnsi"/>
          <w:sz w:val="22"/>
        </w:rPr>
        <w:t xml:space="preserve">When it comes to configuring </w:t>
      </w:r>
      <w:r w:rsidR="00B8663F">
        <w:rPr>
          <w:rFonts w:asciiTheme="minorHAnsi" w:hAnsiTheme="minorHAnsi" w:cstheme="minorHAnsi"/>
          <w:sz w:val="22"/>
        </w:rPr>
        <w:t>F1AP</w:t>
      </w:r>
      <w:r w:rsidRPr="00CF3002">
        <w:rPr>
          <w:rFonts w:asciiTheme="minorHAnsi" w:hAnsiTheme="minorHAnsi" w:cstheme="minorHAnsi"/>
          <w:sz w:val="22"/>
        </w:rPr>
        <w:t xml:space="preserve"> parameters</w:t>
      </w:r>
      <w:r w:rsidR="00B8663F">
        <w:rPr>
          <w:rFonts w:asciiTheme="minorHAnsi" w:hAnsiTheme="minorHAnsi" w:cstheme="minorHAnsi"/>
          <w:sz w:val="22"/>
        </w:rPr>
        <w:t>,</w:t>
      </w:r>
      <w:r w:rsidRPr="00CF3002">
        <w:rPr>
          <w:rFonts w:asciiTheme="minorHAnsi" w:hAnsiTheme="minorHAnsi" w:cstheme="minorHAnsi"/>
          <w:sz w:val="22"/>
        </w:rPr>
        <w:t xml:space="preserve"> it is critical that the </w:t>
      </w:r>
      <w:r w:rsidR="00B8663F">
        <w:rPr>
          <w:rFonts w:asciiTheme="minorHAnsi" w:hAnsiTheme="minorHAnsi" w:cstheme="minorHAnsi"/>
          <w:sz w:val="22"/>
        </w:rPr>
        <w:t>F1AP</w:t>
      </w:r>
      <w:r w:rsidR="003E3C26" w:rsidRPr="00CF3002">
        <w:rPr>
          <w:rFonts w:asciiTheme="minorHAnsi" w:hAnsiTheme="minorHAnsi" w:cstheme="minorHAnsi"/>
          <w:sz w:val="22"/>
        </w:rPr>
        <w:t xml:space="preserve"> messages </w:t>
      </w:r>
      <w:r w:rsidR="00B8663F">
        <w:rPr>
          <w:rFonts w:asciiTheme="minorHAnsi" w:hAnsiTheme="minorHAnsi" w:cstheme="minorHAnsi"/>
          <w:sz w:val="22"/>
        </w:rPr>
        <w:t>are</w:t>
      </w:r>
      <w:r w:rsidR="003E3C26" w:rsidRPr="00CF3002">
        <w:rPr>
          <w:rFonts w:asciiTheme="minorHAnsi" w:hAnsiTheme="minorHAnsi" w:cstheme="minorHAnsi"/>
          <w:sz w:val="22"/>
        </w:rPr>
        <w:t xml:space="preserve"> received in order. </w:t>
      </w:r>
      <w:r w:rsidR="00B8663F">
        <w:rPr>
          <w:rFonts w:asciiTheme="minorHAnsi" w:hAnsiTheme="minorHAnsi" w:cstheme="minorHAnsi"/>
          <w:sz w:val="22"/>
        </w:rPr>
        <w:t>For example,</w:t>
      </w:r>
      <w:r w:rsidR="003E3C26" w:rsidRPr="00CF3002">
        <w:rPr>
          <w:rFonts w:asciiTheme="minorHAnsi" w:hAnsiTheme="minorHAnsi" w:cstheme="minorHAnsi"/>
          <w:sz w:val="22"/>
        </w:rPr>
        <w:t xml:space="preserve"> if the DU would change the F1AP ID, </w:t>
      </w:r>
      <w:r w:rsidR="003022A8" w:rsidRPr="00CF3002">
        <w:rPr>
          <w:rFonts w:asciiTheme="minorHAnsi" w:hAnsiTheme="minorHAnsi" w:cstheme="minorHAnsi"/>
          <w:sz w:val="22"/>
        </w:rPr>
        <w:t xml:space="preserve">the receiving endpoint would be confused if it later receives a message using the old F1AP ID. </w:t>
      </w:r>
      <w:r w:rsidR="00EA726D" w:rsidRPr="00CF3002">
        <w:rPr>
          <w:rFonts w:asciiTheme="minorHAnsi" w:hAnsiTheme="minorHAnsi" w:cstheme="minorHAnsi"/>
          <w:sz w:val="22"/>
        </w:rPr>
        <w:t>Similar</w:t>
      </w:r>
      <w:r w:rsidR="00B8663F">
        <w:rPr>
          <w:rFonts w:asciiTheme="minorHAnsi" w:hAnsiTheme="minorHAnsi" w:cstheme="minorHAnsi"/>
          <w:sz w:val="22"/>
        </w:rPr>
        <w:t>ly,</w:t>
      </w:r>
      <w:r w:rsidR="00EA726D" w:rsidRPr="00CF3002">
        <w:rPr>
          <w:rFonts w:asciiTheme="minorHAnsi" w:hAnsiTheme="minorHAnsi" w:cstheme="minorHAnsi"/>
          <w:sz w:val="22"/>
        </w:rPr>
        <w:t xml:space="preserve"> if the CU decides to set</w:t>
      </w:r>
      <w:r w:rsidR="00B8663F">
        <w:rPr>
          <w:rFonts w:asciiTheme="minorHAnsi" w:hAnsiTheme="minorHAnsi" w:cstheme="minorHAnsi"/>
          <w:sz w:val="22"/>
        </w:rPr>
        <w:t xml:space="preserve"> </w:t>
      </w:r>
      <w:r w:rsidR="00EA726D" w:rsidRPr="00CF3002">
        <w:rPr>
          <w:rFonts w:asciiTheme="minorHAnsi" w:hAnsiTheme="minorHAnsi" w:cstheme="minorHAnsi"/>
          <w:sz w:val="22"/>
        </w:rPr>
        <w:t xml:space="preserve">up </w:t>
      </w:r>
      <w:r w:rsidR="00582C0E" w:rsidRPr="00CF3002">
        <w:rPr>
          <w:rFonts w:asciiTheme="minorHAnsi" w:hAnsiTheme="minorHAnsi" w:cstheme="minorHAnsi"/>
          <w:sz w:val="22"/>
        </w:rPr>
        <w:t>and later modify a</w:t>
      </w:r>
      <w:r w:rsidR="00EA726D" w:rsidRPr="00CF3002">
        <w:rPr>
          <w:rFonts w:asciiTheme="minorHAnsi" w:hAnsiTheme="minorHAnsi" w:cstheme="minorHAnsi"/>
          <w:sz w:val="22"/>
        </w:rPr>
        <w:t xml:space="preserve"> bearer</w:t>
      </w:r>
      <w:r w:rsidR="00582C0E" w:rsidRPr="00CF3002">
        <w:rPr>
          <w:rFonts w:asciiTheme="minorHAnsi" w:hAnsiTheme="minorHAnsi" w:cstheme="minorHAnsi"/>
          <w:sz w:val="22"/>
        </w:rPr>
        <w:t xml:space="preserve"> or other configuration</w:t>
      </w:r>
      <w:r w:rsidR="00EA726D" w:rsidRPr="00CF3002">
        <w:rPr>
          <w:rFonts w:asciiTheme="minorHAnsi" w:hAnsiTheme="minorHAnsi" w:cstheme="minorHAnsi"/>
          <w:sz w:val="22"/>
        </w:rPr>
        <w:t xml:space="preserve">, the </w:t>
      </w:r>
      <w:r w:rsidR="00281D4B" w:rsidRPr="00CF3002">
        <w:rPr>
          <w:rFonts w:asciiTheme="minorHAnsi" w:hAnsiTheme="minorHAnsi" w:cstheme="minorHAnsi"/>
          <w:sz w:val="22"/>
        </w:rPr>
        <w:t>receiving</w:t>
      </w:r>
      <w:r w:rsidR="00EA726D" w:rsidRPr="00CF3002">
        <w:rPr>
          <w:rFonts w:asciiTheme="minorHAnsi" w:hAnsiTheme="minorHAnsi" w:cstheme="minorHAnsi"/>
          <w:sz w:val="22"/>
        </w:rPr>
        <w:t xml:space="preserve"> node would be confused if </w:t>
      </w:r>
      <w:r w:rsidR="00281D4B" w:rsidRPr="00CF3002">
        <w:rPr>
          <w:rFonts w:asciiTheme="minorHAnsi" w:hAnsiTheme="minorHAnsi" w:cstheme="minorHAnsi"/>
          <w:sz w:val="22"/>
        </w:rPr>
        <w:t xml:space="preserve">it receives a modification message before the setup message. </w:t>
      </w:r>
    </w:p>
    <w:p w14:paraId="4B37301A" w14:textId="21A29DC8"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7</w:t>
      </w:r>
      <w:r w:rsidRPr="00BC12BE">
        <w:rPr>
          <w:rFonts w:asciiTheme="minorHAnsi" w:hAnsiTheme="minorHAnsi" w:cstheme="minorHAnsi"/>
          <w:b/>
          <w:sz w:val="22"/>
        </w:rPr>
        <w:t xml:space="preserve">: UE-associated F1AP messages configuring F1AP parameters for the same UE association may, if received out of order, be considered as a protocol error, which could lead to lost UE connections etc. </w:t>
      </w:r>
    </w:p>
    <w:p w14:paraId="07705B5C" w14:textId="785C52C6" w:rsidR="004636FA" w:rsidRPr="00CF3002" w:rsidRDefault="005931A8" w:rsidP="00B8663F">
      <w:pPr>
        <w:jc w:val="left"/>
        <w:rPr>
          <w:rFonts w:asciiTheme="minorHAnsi" w:hAnsiTheme="minorHAnsi" w:cstheme="minorHAnsi"/>
          <w:sz w:val="22"/>
        </w:rPr>
      </w:pPr>
      <w:r w:rsidRPr="00CF3002">
        <w:rPr>
          <w:rFonts w:asciiTheme="minorHAnsi" w:hAnsiTheme="minorHAnsi" w:cstheme="minorHAnsi"/>
          <w:sz w:val="22"/>
        </w:rPr>
        <w:t>If the principle of using the sam</w:t>
      </w:r>
      <w:r w:rsidR="000F1EFA" w:rsidRPr="00CF3002">
        <w:rPr>
          <w:rFonts w:asciiTheme="minorHAnsi" w:hAnsiTheme="minorHAnsi" w:cstheme="minorHAnsi"/>
          <w:sz w:val="22"/>
        </w:rPr>
        <w:t>e SCTP stream for the same UE is change</w:t>
      </w:r>
      <w:r w:rsidR="00B8663F">
        <w:rPr>
          <w:rFonts w:asciiTheme="minorHAnsi" w:hAnsiTheme="minorHAnsi" w:cstheme="minorHAnsi"/>
          <w:sz w:val="22"/>
        </w:rPr>
        <w:t>d,</w:t>
      </w:r>
      <w:r w:rsidR="000F1EFA" w:rsidRPr="00CF3002">
        <w:rPr>
          <w:rFonts w:asciiTheme="minorHAnsi" w:hAnsiTheme="minorHAnsi" w:cstheme="minorHAnsi"/>
          <w:sz w:val="22"/>
        </w:rPr>
        <w:t xml:space="preserve"> the send</w:t>
      </w:r>
      <w:r w:rsidR="00B8663F">
        <w:rPr>
          <w:rFonts w:asciiTheme="minorHAnsi" w:hAnsiTheme="minorHAnsi" w:cstheme="minorHAnsi"/>
          <w:sz w:val="22"/>
        </w:rPr>
        <w:t>er</w:t>
      </w:r>
      <w:r w:rsidR="000F1EFA" w:rsidRPr="00CF3002">
        <w:rPr>
          <w:rFonts w:asciiTheme="minorHAnsi" w:hAnsiTheme="minorHAnsi" w:cstheme="minorHAnsi"/>
          <w:sz w:val="22"/>
        </w:rPr>
        <w:t xml:space="preserve"> would need to </w:t>
      </w:r>
      <w:r w:rsidR="00AB1910" w:rsidRPr="00CF3002">
        <w:rPr>
          <w:rFonts w:asciiTheme="minorHAnsi" w:hAnsiTheme="minorHAnsi" w:cstheme="minorHAnsi"/>
          <w:sz w:val="22"/>
        </w:rPr>
        <w:t xml:space="preserve">ensure that it does not in parallel send information which could lead to conflicting configuration. </w:t>
      </w:r>
      <w:r w:rsidR="00B52F6A" w:rsidRPr="00CF3002">
        <w:rPr>
          <w:rFonts w:asciiTheme="minorHAnsi" w:hAnsiTheme="minorHAnsi" w:cstheme="minorHAnsi"/>
          <w:sz w:val="22"/>
        </w:rPr>
        <w:t xml:space="preserve">This would significantly complicate the CU / DU implementation and testing for supporting IAB nodes. </w:t>
      </w:r>
    </w:p>
    <w:p w14:paraId="00D058C6" w14:textId="6AFDF082"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8</w:t>
      </w:r>
      <w:r w:rsidRPr="00BC12BE">
        <w:rPr>
          <w:rFonts w:asciiTheme="minorHAnsi" w:hAnsiTheme="minorHAnsi" w:cstheme="minorHAnsi"/>
          <w:b/>
          <w:sz w:val="22"/>
        </w:rPr>
        <w:t xml:space="preserve">: Changing the principle of using the same SCTP stream for a given UE, would complicate the sender, since the sender would need to ensure it does not send messages in parallel over different SCTP </w:t>
      </w:r>
      <w:r w:rsidRPr="00BC12BE">
        <w:rPr>
          <w:rFonts w:asciiTheme="minorHAnsi" w:hAnsiTheme="minorHAnsi" w:cstheme="minorHAnsi"/>
          <w:b/>
          <w:sz w:val="22"/>
        </w:rPr>
        <w:lastRenderedPageBreak/>
        <w:t>streams, which could lead to conflicting F1AP configuration. Overall, this would complicate CU/DU implementation and testing for supporting IAB nodes.</w:t>
      </w:r>
    </w:p>
    <w:p w14:paraId="1495F5BF" w14:textId="61C29BBF" w:rsidR="006E0987" w:rsidRPr="00CF3002" w:rsidRDefault="00D8317B" w:rsidP="00B8663F">
      <w:pPr>
        <w:jc w:val="left"/>
        <w:rPr>
          <w:rFonts w:asciiTheme="minorHAnsi" w:hAnsiTheme="minorHAnsi" w:cstheme="minorHAnsi"/>
          <w:sz w:val="22"/>
        </w:rPr>
      </w:pPr>
      <w:r w:rsidRPr="00CF3002">
        <w:rPr>
          <w:rFonts w:asciiTheme="minorHAnsi" w:hAnsiTheme="minorHAnsi" w:cstheme="minorHAnsi"/>
          <w:sz w:val="22"/>
        </w:rPr>
        <w:t>Unfortunately,</w:t>
      </w:r>
      <w:r w:rsidR="005C05BD" w:rsidRPr="00CF3002">
        <w:rPr>
          <w:rFonts w:asciiTheme="minorHAnsi" w:hAnsiTheme="minorHAnsi" w:cstheme="minorHAnsi"/>
          <w:sz w:val="22"/>
        </w:rPr>
        <w:t xml:space="preserve"> it</w:t>
      </w:r>
      <w:r w:rsidRPr="00CF3002">
        <w:rPr>
          <w:rFonts w:asciiTheme="minorHAnsi" w:hAnsiTheme="minorHAnsi" w:cstheme="minorHAnsi"/>
          <w:sz w:val="22"/>
        </w:rPr>
        <w:t xml:space="preserve"> </w:t>
      </w:r>
      <w:r w:rsidR="00B8663F">
        <w:rPr>
          <w:rFonts w:asciiTheme="minorHAnsi" w:hAnsiTheme="minorHAnsi" w:cstheme="minorHAnsi"/>
          <w:sz w:val="22"/>
        </w:rPr>
        <w:t xml:space="preserve">is </w:t>
      </w:r>
      <w:r w:rsidRPr="00CF3002">
        <w:rPr>
          <w:rFonts w:asciiTheme="minorHAnsi" w:hAnsiTheme="minorHAnsi" w:cstheme="minorHAnsi"/>
          <w:sz w:val="22"/>
        </w:rPr>
        <w:t xml:space="preserve">not that simple for the </w:t>
      </w:r>
      <w:r w:rsidR="00B8663F">
        <w:rPr>
          <w:rFonts w:asciiTheme="minorHAnsi" w:hAnsiTheme="minorHAnsi" w:cstheme="minorHAnsi"/>
          <w:sz w:val="22"/>
        </w:rPr>
        <w:t>F1AP</w:t>
      </w:r>
      <w:r w:rsidRPr="00CF3002">
        <w:rPr>
          <w:rFonts w:asciiTheme="minorHAnsi" w:hAnsiTheme="minorHAnsi" w:cstheme="minorHAnsi"/>
          <w:sz w:val="22"/>
        </w:rPr>
        <w:t xml:space="preserve"> sender to know when a message has been delivered. In principle</w:t>
      </w:r>
      <w:r w:rsidR="00B8663F">
        <w:rPr>
          <w:rFonts w:asciiTheme="minorHAnsi" w:hAnsiTheme="minorHAnsi" w:cstheme="minorHAnsi"/>
          <w:sz w:val="22"/>
        </w:rPr>
        <w:t>,</w:t>
      </w:r>
      <w:r w:rsidRPr="00CF3002">
        <w:rPr>
          <w:rFonts w:asciiTheme="minorHAnsi" w:hAnsiTheme="minorHAnsi" w:cstheme="minorHAnsi"/>
          <w:sz w:val="22"/>
        </w:rPr>
        <w:t xml:space="preserve"> it </w:t>
      </w:r>
      <w:r w:rsidR="00B8663F">
        <w:rPr>
          <w:rFonts w:asciiTheme="minorHAnsi" w:hAnsiTheme="minorHAnsi" w:cstheme="minorHAnsi"/>
          <w:sz w:val="22"/>
        </w:rPr>
        <w:t>must</w:t>
      </w:r>
      <w:r w:rsidRPr="00CF3002">
        <w:rPr>
          <w:rFonts w:asciiTheme="minorHAnsi" w:hAnsiTheme="minorHAnsi" w:cstheme="minorHAnsi"/>
          <w:sz w:val="22"/>
        </w:rPr>
        <w:t xml:space="preserve"> wait </w:t>
      </w:r>
      <w:r w:rsidR="00A357F2">
        <w:rPr>
          <w:rFonts w:asciiTheme="minorHAnsi" w:hAnsiTheme="minorHAnsi" w:cstheme="minorHAnsi"/>
          <w:sz w:val="22"/>
        </w:rPr>
        <w:t xml:space="preserve">with the sending of the next message </w:t>
      </w:r>
      <w:r w:rsidRPr="00CF3002">
        <w:rPr>
          <w:rFonts w:asciiTheme="minorHAnsi" w:hAnsiTheme="minorHAnsi" w:cstheme="minorHAnsi"/>
          <w:sz w:val="22"/>
        </w:rPr>
        <w:t xml:space="preserve">until it receives an </w:t>
      </w:r>
      <w:r w:rsidR="00491CCC">
        <w:rPr>
          <w:rFonts w:asciiTheme="minorHAnsi" w:hAnsiTheme="minorHAnsi" w:cstheme="minorHAnsi"/>
          <w:sz w:val="22"/>
        </w:rPr>
        <w:t>ACK for the previous message</w:t>
      </w:r>
      <w:r w:rsidRPr="00CF3002">
        <w:rPr>
          <w:rFonts w:asciiTheme="minorHAnsi" w:hAnsiTheme="minorHAnsi" w:cstheme="minorHAnsi"/>
          <w:sz w:val="22"/>
        </w:rPr>
        <w:t xml:space="preserve"> either on SCTP or </w:t>
      </w:r>
      <w:r w:rsidR="00B8663F">
        <w:rPr>
          <w:rFonts w:asciiTheme="minorHAnsi" w:hAnsiTheme="minorHAnsi" w:cstheme="minorHAnsi"/>
          <w:sz w:val="22"/>
        </w:rPr>
        <w:t>F1AP</w:t>
      </w:r>
      <w:r w:rsidRPr="00CF3002">
        <w:rPr>
          <w:rFonts w:asciiTheme="minorHAnsi" w:hAnsiTheme="minorHAnsi" w:cstheme="minorHAnsi"/>
          <w:sz w:val="22"/>
        </w:rPr>
        <w:t xml:space="preserve"> level. This in principle means that </w:t>
      </w:r>
      <w:r w:rsidR="006E0987" w:rsidRPr="00CF3002">
        <w:rPr>
          <w:rFonts w:asciiTheme="minorHAnsi" w:hAnsiTheme="minorHAnsi" w:cstheme="minorHAnsi"/>
          <w:sz w:val="22"/>
        </w:rPr>
        <w:t>high</w:t>
      </w:r>
      <w:r w:rsidR="00B8663F">
        <w:rPr>
          <w:rFonts w:asciiTheme="minorHAnsi" w:hAnsiTheme="minorHAnsi" w:cstheme="minorHAnsi"/>
          <w:sz w:val="22"/>
        </w:rPr>
        <w:t>-</w:t>
      </w:r>
      <w:r w:rsidR="006E0987" w:rsidRPr="00CF3002">
        <w:rPr>
          <w:rFonts w:asciiTheme="minorHAnsi" w:hAnsiTheme="minorHAnsi" w:cstheme="minorHAnsi"/>
          <w:sz w:val="22"/>
        </w:rPr>
        <w:t xml:space="preserve">priority </w:t>
      </w:r>
      <w:r w:rsidR="00B8663F">
        <w:rPr>
          <w:rFonts w:asciiTheme="minorHAnsi" w:hAnsiTheme="minorHAnsi" w:cstheme="minorHAnsi"/>
          <w:sz w:val="22"/>
        </w:rPr>
        <w:t>F1AP</w:t>
      </w:r>
      <w:r w:rsidR="006E0987" w:rsidRPr="00CF3002">
        <w:rPr>
          <w:rFonts w:asciiTheme="minorHAnsi" w:hAnsiTheme="minorHAnsi" w:cstheme="minorHAnsi"/>
          <w:sz w:val="22"/>
        </w:rPr>
        <w:t xml:space="preserve"> message</w:t>
      </w:r>
      <w:r w:rsidRPr="00CF3002">
        <w:rPr>
          <w:rFonts w:asciiTheme="minorHAnsi" w:hAnsiTheme="minorHAnsi" w:cstheme="minorHAnsi"/>
          <w:sz w:val="22"/>
        </w:rPr>
        <w:t xml:space="preserve"> </w:t>
      </w:r>
      <w:r w:rsidR="00A46EFF">
        <w:rPr>
          <w:rFonts w:asciiTheme="minorHAnsi" w:hAnsiTheme="minorHAnsi" w:cstheme="minorHAnsi"/>
          <w:sz w:val="22"/>
        </w:rPr>
        <w:t>associated</w:t>
      </w:r>
      <w:r w:rsidR="006E0987" w:rsidRPr="00CF3002">
        <w:rPr>
          <w:rFonts w:asciiTheme="minorHAnsi" w:hAnsiTheme="minorHAnsi" w:cstheme="minorHAnsi"/>
          <w:sz w:val="22"/>
        </w:rPr>
        <w:t xml:space="preserve"> to a UE could be delay</w:t>
      </w:r>
      <w:r w:rsidR="00B8663F">
        <w:rPr>
          <w:rFonts w:asciiTheme="minorHAnsi" w:hAnsiTheme="minorHAnsi" w:cstheme="minorHAnsi"/>
          <w:sz w:val="22"/>
        </w:rPr>
        <w:t>ed</w:t>
      </w:r>
      <w:r w:rsidR="006E0987" w:rsidRPr="00CF3002">
        <w:rPr>
          <w:rFonts w:asciiTheme="minorHAnsi" w:hAnsiTheme="minorHAnsi" w:cstheme="minorHAnsi"/>
          <w:sz w:val="22"/>
        </w:rPr>
        <w:t xml:space="preserve"> due to unknown delivery of an earlier low</w:t>
      </w:r>
      <w:r w:rsidR="000B55EC">
        <w:rPr>
          <w:rFonts w:asciiTheme="minorHAnsi" w:hAnsiTheme="minorHAnsi" w:cstheme="minorHAnsi"/>
          <w:sz w:val="22"/>
        </w:rPr>
        <w:t>-</w:t>
      </w:r>
      <w:r w:rsidR="006E0987" w:rsidRPr="00CF3002">
        <w:rPr>
          <w:rFonts w:asciiTheme="minorHAnsi" w:hAnsiTheme="minorHAnsi" w:cstheme="minorHAnsi"/>
          <w:sz w:val="22"/>
        </w:rPr>
        <w:t xml:space="preserve">priority </w:t>
      </w:r>
      <w:r w:rsidR="00B8663F">
        <w:rPr>
          <w:rFonts w:asciiTheme="minorHAnsi" w:hAnsiTheme="minorHAnsi" w:cstheme="minorHAnsi"/>
          <w:sz w:val="22"/>
        </w:rPr>
        <w:t>F1AP</w:t>
      </w:r>
      <w:r w:rsidR="006E0987" w:rsidRPr="00CF3002">
        <w:rPr>
          <w:rFonts w:asciiTheme="minorHAnsi" w:hAnsiTheme="minorHAnsi" w:cstheme="minorHAnsi"/>
          <w:sz w:val="22"/>
        </w:rPr>
        <w:t xml:space="preserve"> message</w:t>
      </w:r>
      <w:r w:rsidR="00491CCC">
        <w:rPr>
          <w:rFonts w:asciiTheme="minorHAnsi" w:hAnsiTheme="minorHAnsi" w:cstheme="minorHAnsi"/>
          <w:sz w:val="22"/>
        </w:rPr>
        <w:t>, which then defe</w:t>
      </w:r>
      <w:r w:rsidR="006449A5">
        <w:rPr>
          <w:rFonts w:asciiTheme="minorHAnsi" w:hAnsiTheme="minorHAnsi" w:cstheme="minorHAnsi"/>
          <w:sz w:val="22"/>
        </w:rPr>
        <w:t>ats the purpose of the ques</w:t>
      </w:r>
      <w:r w:rsidR="009F6BE7">
        <w:rPr>
          <w:rFonts w:asciiTheme="minorHAnsi" w:hAnsiTheme="minorHAnsi" w:cstheme="minorHAnsi"/>
          <w:sz w:val="22"/>
        </w:rPr>
        <w:t>tion from the</w:t>
      </w:r>
      <w:r w:rsidR="006449A5">
        <w:rPr>
          <w:rFonts w:asciiTheme="minorHAnsi" w:hAnsiTheme="minorHAnsi" w:cstheme="minorHAnsi"/>
          <w:sz w:val="22"/>
        </w:rPr>
        <w:t xml:space="preserve"> LS</w:t>
      </w:r>
      <w:r w:rsidR="006E0987" w:rsidRPr="00CF3002">
        <w:rPr>
          <w:rFonts w:asciiTheme="minorHAnsi" w:hAnsiTheme="minorHAnsi" w:cstheme="minorHAnsi"/>
          <w:sz w:val="22"/>
        </w:rPr>
        <w:t xml:space="preserve">. </w:t>
      </w:r>
    </w:p>
    <w:p w14:paraId="187077EE" w14:textId="538F6EC7"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9</w:t>
      </w:r>
      <w:r w:rsidRPr="00BC12BE">
        <w:rPr>
          <w:rFonts w:asciiTheme="minorHAnsi" w:hAnsiTheme="minorHAnsi" w:cstheme="minorHAnsi"/>
          <w:b/>
          <w:sz w:val="22"/>
        </w:rPr>
        <w:t xml:space="preserve">: Using different SCTP stream for two UE-associated messages for the same UE can increase the delay, since it may not be possible for the sender to send a high-priority F1AP message until it has received an ACK that an earlier low-priority message has been delivered. </w:t>
      </w:r>
    </w:p>
    <w:p w14:paraId="5714F373" w14:textId="5764AC66" w:rsidR="00347F98" w:rsidRPr="00CF3002" w:rsidRDefault="00AA029E" w:rsidP="00B8663F">
      <w:pPr>
        <w:jc w:val="left"/>
        <w:rPr>
          <w:rFonts w:asciiTheme="minorHAnsi" w:hAnsiTheme="minorHAnsi" w:cstheme="minorHAnsi"/>
          <w:sz w:val="22"/>
        </w:rPr>
      </w:pPr>
      <w:r w:rsidRPr="00CF3002">
        <w:rPr>
          <w:rFonts w:asciiTheme="minorHAnsi" w:hAnsiTheme="minorHAnsi" w:cstheme="minorHAnsi"/>
          <w:sz w:val="22"/>
        </w:rPr>
        <w:t xml:space="preserve">Changing the principle in </w:t>
      </w:r>
      <w:r w:rsidR="002A3C67" w:rsidRPr="00CF3002">
        <w:rPr>
          <w:rFonts w:asciiTheme="minorHAnsi" w:hAnsiTheme="minorHAnsi" w:cstheme="minorHAnsi"/>
          <w:sz w:val="22"/>
        </w:rPr>
        <w:t xml:space="preserve">the </w:t>
      </w:r>
      <w:r w:rsidRPr="00CF3002">
        <w:rPr>
          <w:rFonts w:asciiTheme="minorHAnsi" w:hAnsiTheme="minorHAnsi" w:cstheme="minorHAnsi"/>
          <w:sz w:val="22"/>
        </w:rPr>
        <w:t>specification</w:t>
      </w:r>
      <w:r w:rsidR="002A3C67" w:rsidRPr="00CF3002">
        <w:rPr>
          <w:rFonts w:asciiTheme="minorHAnsi" w:hAnsiTheme="minorHAnsi" w:cstheme="minorHAnsi"/>
          <w:sz w:val="22"/>
        </w:rPr>
        <w:t>s</w:t>
      </w:r>
      <w:r w:rsidRPr="00CF3002">
        <w:rPr>
          <w:rFonts w:asciiTheme="minorHAnsi" w:hAnsiTheme="minorHAnsi" w:cstheme="minorHAnsi"/>
          <w:sz w:val="22"/>
        </w:rPr>
        <w:t xml:space="preserve"> </w:t>
      </w:r>
      <w:r w:rsidR="00C804F1" w:rsidRPr="00CF3002">
        <w:rPr>
          <w:rFonts w:asciiTheme="minorHAnsi" w:hAnsiTheme="minorHAnsi" w:cstheme="minorHAnsi"/>
          <w:sz w:val="22"/>
        </w:rPr>
        <w:t>would not be feasible</w:t>
      </w:r>
      <w:r w:rsidR="000B55EC">
        <w:rPr>
          <w:rFonts w:asciiTheme="minorHAnsi" w:hAnsiTheme="minorHAnsi" w:cstheme="minorHAnsi"/>
          <w:sz w:val="22"/>
        </w:rPr>
        <w:t>,</w:t>
      </w:r>
      <w:r w:rsidR="00C804F1" w:rsidRPr="00CF3002">
        <w:rPr>
          <w:rFonts w:asciiTheme="minorHAnsi" w:hAnsiTheme="minorHAnsi" w:cstheme="minorHAnsi"/>
          <w:sz w:val="22"/>
        </w:rPr>
        <w:t xml:space="preserve"> since </w:t>
      </w:r>
      <w:r w:rsidR="002A3C67" w:rsidRPr="00CF3002">
        <w:rPr>
          <w:rFonts w:asciiTheme="minorHAnsi" w:hAnsiTheme="minorHAnsi" w:cstheme="minorHAnsi"/>
          <w:sz w:val="22"/>
        </w:rPr>
        <w:t>for this to be done</w:t>
      </w:r>
      <w:r w:rsidR="000B55EC">
        <w:rPr>
          <w:rFonts w:asciiTheme="minorHAnsi" w:hAnsiTheme="minorHAnsi" w:cstheme="minorHAnsi"/>
          <w:sz w:val="22"/>
        </w:rPr>
        <w:t>,</w:t>
      </w:r>
      <w:r w:rsidR="002A3C67" w:rsidRPr="00CF3002">
        <w:rPr>
          <w:rFonts w:asciiTheme="minorHAnsi" w:hAnsiTheme="minorHAnsi" w:cstheme="minorHAnsi"/>
          <w:sz w:val="22"/>
        </w:rPr>
        <w:t xml:space="preserve"> it would be required to re-design existing </w:t>
      </w:r>
      <w:r w:rsidR="00F30D77" w:rsidRPr="00CF3002">
        <w:rPr>
          <w:rFonts w:asciiTheme="minorHAnsi" w:hAnsiTheme="minorHAnsi" w:cstheme="minorHAnsi"/>
          <w:sz w:val="22"/>
        </w:rPr>
        <w:t xml:space="preserve">RRC delivery </w:t>
      </w:r>
      <w:r w:rsidR="002A3C67" w:rsidRPr="00CF3002">
        <w:rPr>
          <w:rFonts w:asciiTheme="minorHAnsi" w:hAnsiTheme="minorHAnsi" w:cstheme="minorHAnsi"/>
          <w:sz w:val="22"/>
        </w:rPr>
        <w:t>procedures</w:t>
      </w:r>
      <w:r w:rsidR="00B8663F">
        <w:rPr>
          <w:rFonts w:asciiTheme="minorHAnsi" w:hAnsiTheme="minorHAnsi" w:cstheme="minorHAnsi"/>
          <w:sz w:val="22"/>
        </w:rPr>
        <w:t>,</w:t>
      </w:r>
      <w:r w:rsidR="002A3C67" w:rsidRPr="00CF3002">
        <w:rPr>
          <w:rFonts w:asciiTheme="minorHAnsi" w:hAnsiTheme="minorHAnsi" w:cstheme="minorHAnsi"/>
          <w:sz w:val="22"/>
        </w:rPr>
        <w:t xml:space="preserve"> </w:t>
      </w:r>
      <w:r w:rsidR="00482AFC" w:rsidRPr="00CF3002">
        <w:rPr>
          <w:rFonts w:asciiTheme="minorHAnsi" w:hAnsiTheme="minorHAnsi" w:cstheme="minorHAnsi"/>
          <w:sz w:val="22"/>
        </w:rPr>
        <w:t xml:space="preserve">to ensure that conflicting </w:t>
      </w:r>
      <w:r w:rsidR="00347F98" w:rsidRPr="00CF3002">
        <w:rPr>
          <w:rFonts w:asciiTheme="minorHAnsi" w:hAnsiTheme="minorHAnsi" w:cstheme="minorHAnsi"/>
          <w:sz w:val="22"/>
        </w:rPr>
        <w:t>configuration cannot occur. Exactly how to do this is not clear, but it would almost certainly lead to n</w:t>
      </w:r>
      <w:r w:rsidR="00C804F1" w:rsidRPr="00CF3002">
        <w:rPr>
          <w:rFonts w:asciiTheme="minorHAnsi" w:hAnsiTheme="minorHAnsi" w:cstheme="minorHAnsi"/>
          <w:sz w:val="22"/>
        </w:rPr>
        <w:t>on-backwards compatible changes</w:t>
      </w:r>
      <w:r w:rsidR="00042089" w:rsidRPr="00CF3002">
        <w:rPr>
          <w:rFonts w:asciiTheme="minorHAnsi" w:hAnsiTheme="minorHAnsi" w:cstheme="minorHAnsi"/>
          <w:sz w:val="22"/>
        </w:rPr>
        <w:t xml:space="preserve"> </w:t>
      </w:r>
      <w:r w:rsidR="000B55EC">
        <w:rPr>
          <w:rFonts w:asciiTheme="minorHAnsi" w:hAnsiTheme="minorHAnsi" w:cstheme="minorHAnsi"/>
          <w:sz w:val="22"/>
        </w:rPr>
        <w:t>and, consequently,</w:t>
      </w:r>
      <w:r w:rsidR="00042089" w:rsidRPr="00CF3002">
        <w:rPr>
          <w:rFonts w:asciiTheme="minorHAnsi" w:hAnsiTheme="minorHAnsi" w:cstheme="minorHAnsi"/>
          <w:sz w:val="22"/>
        </w:rPr>
        <w:t xml:space="preserve"> diverging solutions</w:t>
      </w:r>
      <w:r w:rsidR="00C60979" w:rsidRPr="00CF3002">
        <w:rPr>
          <w:rFonts w:asciiTheme="minorHAnsi" w:hAnsiTheme="minorHAnsi" w:cstheme="minorHAnsi"/>
          <w:sz w:val="22"/>
        </w:rPr>
        <w:t xml:space="preserve"> for support</w:t>
      </w:r>
      <w:r w:rsidR="00B8663F">
        <w:rPr>
          <w:rFonts w:asciiTheme="minorHAnsi" w:hAnsiTheme="minorHAnsi" w:cstheme="minorHAnsi"/>
          <w:sz w:val="22"/>
        </w:rPr>
        <w:t>ing</w:t>
      </w:r>
      <w:r w:rsidR="00C60979" w:rsidRPr="00CF3002">
        <w:rPr>
          <w:rFonts w:asciiTheme="minorHAnsi" w:hAnsiTheme="minorHAnsi" w:cstheme="minorHAnsi"/>
          <w:sz w:val="22"/>
        </w:rPr>
        <w:t xml:space="preserve"> IAB and non-IAB nodes. </w:t>
      </w:r>
    </w:p>
    <w:p w14:paraId="343872E7" w14:textId="0ED85FCE"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 xml:space="preserve">Observation </w:t>
      </w:r>
      <w:r w:rsidR="00B523EB">
        <w:rPr>
          <w:rFonts w:asciiTheme="minorHAnsi" w:hAnsiTheme="minorHAnsi" w:cstheme="minorHAnsi"/>
          <w:b/>
          <w:sz w:val="22"/>
        </w:rPr>
        <w:t>10</w:t>
      </w:r>
      <w:r w:rsidRPr="00BC12BE">
        <w:rPr>
          <w:rFonts w:asciiTheme="minorHAnsi" w:hAnsiTheme="minorHAnsi" w:cstheme="minorHAnsi"/>
          <w:b/>
          <w:sz w:val="22"/>
        </w:rPr>
        <w:t>: Changing the principle would require a re-design of the F1AP specification, ultimately leading to non-backwards compatible changes and diverging solutions for supporting IAB and non-IAB nodes.</w:t>
      </w:r>
    </w:p>
    <w:p w14:paraId="3F813D3C" w14:textId="3A89AB48" w:rsidR="00C804F1" w:rsidRPr="00CF3002" w:rsidRDefault="00C0273F" w:rsidP="00B8663F">
      <w:pPr>
        <w:jc w:val="left"/>
        <w:rPr>
          <w:rFonts w:asciiTheme="minorHAnsi" w:hAnsiTheme="minorHAnsi" w:cstheme="minorHAnsi"/>
          <w:sz w:val="22"/>
        </w:rPr>
      </w:pPr>
      <w:r>
        <w:rPr>
          <w:rFonts w:asciiTheme="minorHAnsi" w:hAnsiTheme="minorHAnsi" w:cstheme="minorHAnsi"/>
          <w:sz w:val="22"/>
        </w:rPr>
        <w:t>Non-backwards-compatible changes are perhaps not an issue for IAB-capable nodes (</w:t>
      </w:r>
      <w:r w:rsidR="00CA52E8" w:rsidRPr="00CF3002">
        <w:rPr>
          <w:rFonts w:asciiTheme="minorHAnsi" w:hAnsiTheme="minorHAnsi" w:cstheme="minorHAnsi"/>
          <w:sz w:val="22"/>
        </w:rPr>
        <w:t>which anyway need to support Rel-16</w:t>
      </w:r>
      <w:r>
        <w:rPr>
          <w:rFonts w:asciiTheme="minorHAnsi" w:hAnsiTheme="minorHAnsi" w:cstheme="minorHAnsi"/>
          <w:sz w:val="22"/>
        </w:rPr>
        <w:t>)</w:t>
      </w:r>
      <w:r w:rsidR="00CA52E8" w:rsidRPr="00CF3002">
        <w:rPr>
          <w:rFonts w:asciiTheme="minorHAnsi" w:hAnsiTheme="minorHAnsi" w:cstheme="minorHAnsi"/>
          <w:sz w:val="22"/>
        </w:rPr>
        <w:t xml:space="preserve">, but </w:t>
      </w:r>
      <w:r>
        <w:rPr>
          <w:rFonts w:asciiTheme="minorHAnsi" w:hAnsiTheme="minorHAnsi" w:cstheme="minorHAnsi"/>
          <w:sz w:val="22"/>
        </w:rPr>
        <w:t>they prevent a</w:t>
      </w:r>
      <w:r w:rsidR="00CA52E8" w:rsidRPr="00CF3002">
        <w:rPr>
          <w:rFonts w:asciiTheme="minorHAnsi" w:hAnsiTheme="minorHAnsi" w:cstheme="minorHAnsi"/>
          <w:sz w:val="22"/>
        </w:rPr>
        <w:t xml:space="preserve"> smooth migration of existing Rel-15 nodes, which currently rely on the</w:t>
      </w:r>
      <w:r w:rsidR="00727A84" w:rsidRPr="00CF3002">
        <w:rPr>
          <w:rFonts w:asciiTheme="minorHAnsi" w:hAnsiTheme="minorHAnsi" w:cstheme="minorHAnsi"/>
          <w:sz w:val="22"/>
        </w:rPr>
        <w:t xml:space="preserve"> principle. </w:t>
      </w:r>
    </w:p>
    <w:p w14:paraId="3A6DD451" w14:textId="43DAC322" w:rsidR="0099556B" w:rsidRDefault="00C0273F" w:rsidP="00B8663F">
      <w:pPr>
        <w:jc w:val="left"/>
        <w:rPr>
          <w:rFonts w:asciiTheme="minorHAnsi" w:hAnsiTheme="minorHAnsi" w:cstheme="minorHAnsi"/>
          <w:sz w:val="22"/>
        </w:rPr>
      </w:pPr>
      <w:r>
        <w:rPr>
          <w:rFonts w:asciiTheme="minorHAnsi" w:hAnsiTheme="minorHAnsi" w:cstheme="minorHAnsi"/>
          <w:sz w:val="22"/>
        </w:rPr>
        <w:t xml:space="preserve">Based on the discussion above, it is obvious that, changing the above principle is not only unjustified from the technical point of view, but it would also breach specification consistency. </w:t>
      </w:r>
    </w:p>
    <w:p w14:paraId="5A37FE5C" w14:textId="27178C56" w:rsidR="000B55EC" w:rsidRDefault="000B55EC" w:rsidP="00B8663F">
      <w:pPr>
        <w:jc w:val="left"/>
        <w:rPr>
          <w:rFonts w:asciiTheme="minorHAnsi" w:hAnsiTheme="minorHAnsi" w:cstheme="minorHAnsi"/>
          <w:b/>
          <w:sz w:val="22"/>
        </w:rPr>
      </w:pPr>
      <w:r w:rsidRPr="00C0273F">
        <w:rPr>
          <w:rFonts w:asciiTheme="minorHAnsi" w:hAnsiTheme="minorHAnsi" w:cstheme="minorHAnsi"/>
          <w:b/>
          <w:sz w:val="22"/>
        </w:rPr>
        <w:t>Proposal</w:t>
      </w:r>
      <w:r w:rsidR="00C0273F">
        <w:rPr>
          <w:rFonts w:asciiTheme="minorHAnsi" w:hAnsiTheme="minorHAnsi" w:cstheme="minorHAnsi"/>
          <w:b/>
          <w:sz w:val="22"/>
        </w:rPr>
        <w:t xml:space="preserve"> 1</w:t>
      </w:r>
      <w:r w:rsidRPr="00C0273F">
        <w:rPr>
          <w:rFonts w:asciiTheme="minorHAnsi" w:hAnsiTheme="minorHAnsi" w:cstheme="minorHAnsi"/>
          <w:b/>
          <w:sz w:val="22"/>
        </w:rPr>
        <w:t>: RAN3 to confirm that the current principle of sending all F1AP messages associated to one UE over a single SCTP stream is valid</w:t>
      </w:r>
      <w:r w:rsidR="00C0273F">
        <w:rPr>
          <w:rFonts w:asciiTheme="minorHAnsi" w:hAnsiTheme="minorHAnsi" w:cstheme="minorHAnsi"/>
          <w:b/>
          <w:sz w:val="22"/>
        </w:rPr>
        <w:t xml:space="preserve"> for IAB nodes as well</w:t>
      </w:r>
      <w:r w:rsidRPr="00C0273F">
        <w:rPr>
          <w:rFonts w:asciiTheme="minorHAnsi" w:hAnsiTheme="minorHAnsi" w:cstheme="minorHAnsi"/>
          <w:b/>
          <w:sz w:val="22"/>
        </w:rPr>
        <w:t>.</w:t>
      </w:r>
    </w:p>
    <w:p w14:paraId="19B1E909" w14:textId="2CB01A50" w:rsidR="00C0273F" w:rsidRPr="00C0273F" w:rsidRDefault="00C0273F" w:rsidP="00B8663F">
      <w:pPr>
        <w:jc w:val="left"/>
        <w:rPr>
          <w:rFonts w:asciiTheme="minorHAnsi" w:hAnsiTheme="minorHAnsi" w:cstheme="minorHAnsi"/>
          <w:b/>
          <w:sz w:val="22"/>
        </w:rPr>
      </w:pPr>
      <w:r>
        <w:rPr>
          <w:rFonts w:asciiTheme="minorHAnsi" w:hAnsiTheme="minorHAnsi" w:cstheme="minorHAnsi"/>
          <w:b/>
          <w:sz w:val="22"/>
        </w:rPr>
        <w:t>Proposal 2: RAN3 to agree the draft reply LS</w:t>
      </w:r>
      <w:r w:rsidR="00E82722">
        <w:rPr>
          <w:rFonts w:asciiTheme="minorHAnsi" w:hAnsiTheme="minorHAnsi" w:cstheme="minorHAnsi"/>
          <w:b/>
          <w:sz w:val="22"/>
        </w:rPr>
        <w:t xml:space="preserve"> to RAN2</w:t>
      </w:r>
      <w:r>
        <w:rPr>
          <w:rFonts w:asciiTheme="minorHAnsi" w:hAnsiTheme="minorHAnsi" w:cstheme="minorHAnsi"/>
          <w:b/>
          <w:sz w:val="22"/>
        </w:rPr>
        <w:t xml:space="preserve">, presented </w:t>
      </w:r>
      <w:r w:rsidRPr="008609FF">
        <w:rPr>
          <w:rFonts w:asciiTheme="minorHAnsi" w:hAnsiTheme="minorHAnsi" w:cstheme="minorHAnsi"/>
          <w:b/>
          <w:sz w:val="22"/>
        </w:rPr>
        <w:t xml:space="preserve">in </w:t>
      </w:r>
      <w:r w:rsidRPr="00457CD1">
        <w:rPr>
          <w:rFonts w:asciiTheme="minorHAnsi" w:hAnsiTheme="minorHAnsi" w:cstheme="minorHAnsi"/>
          <w:b/>
          <w:sz w:val="22"/>
        </w:rPr>
        <w:t>R3-</w:t>
      </w:r>
      <w:r w:rsidR="00457CD1" w:rsidRPr="00457CD1">
        <w:rPr>
          <w:rFonts w:asciiTheme="minorHAnsi" w:hAnsiTheme="minorHAnsi" w:cstheme="minorHAnsi"/>
          <w:b/>
          <w:sz w:val="22"/>
        </w:rPr>
        <w:t>197184.</w:t>
      </w:r>
    </w:p>
    <w:p w14:paraId="4E8B7C4B" w14:textId="2073FD58" w:rsidR="007F305A" w:rsidRDefault="000B55EC" w:rsidP="00B8663F">
      <w:pPr>
        <w:pStyle w:val="Heading1"/>
        <w:rPr>
          <w:rFonts w:asciiTheme="minorHAnsi" w:hAnsiTheme="minorHAnsi" w:cstheme="minorHAnsi"/>
          <w:sz w:val="40"/>
        </w:rPr>
      </w:pPr>
      <w:r>
        <w:rPr>
          <w:rFonts w:asciiTheme="minorHAnsi" w:hAnsiTheme="minorHAnsi" w:cstheme="minorHAnsi"/>
          <w:sz w:val="40"/>
        </w:rPr>
        <w:t>Conclusion</w:t>
      </w:r>
    </w:p>
    <w:p w14:paraId="3187B8E3" w14:textId="1F190E24" w:rsidR="000B55EC" w:rsidRDefault="000B55EC" w:rsidP="000B55EC">
      <w:pPr>
        <w:jc w:val="left"/>
        <w:rPr>
          <w:rFonts w:asciiTheme="minorHAnsi" w:hAnsiTheme="minorHAnsi" w:cstheme="minorHAnsi"/>
          <w:b/>
          <w:sz w:val="22"/>
          <w:szCs w:val="22"/>
        </w:rPr>
      </w:pPr>
      <w:r>
        <w:rPr>
          <w:rFonts w:asciiTheme="minorHAnsi" w:hAnsiTheme="minorHAnsi" w:cstheme="minorHAnsi"/>
          <w:sz w:val="22"/>
        </w:rPr>
        <w:t xml:space="preserve">This paper discusses </w:t>
      </w:r>
      <w:r w:rsidR="00C0273F">
        <w:rPr>
          <w:rFonts w:asciiTheme="minorHAnsi" w:hAnsiTheme="minorHAnsi" w:cstheme="minorHAnsi"/>
          <w:sz w:val="22"/>
        </w:rPr>
        <w:t xml:space="preserve">the questions raised by RAN2 regarding </w:t>
      </w:r>
      <w:r w:rsidR="00C0273F" w:rsidRPr="00CF3002">
        <w:rPr>
          <w:rFonts w:asciiTheme="minorHAnsi" w:hAnsiTheme="minorHAnsi" w:cstheme="minorHAnsi"/>
          <w:sz w:val="22"/>
        </w:rPr>
        <w:t xml:space="preserve">the feasibility </w:t>
      </w:r>
      <w:r w:rsidR="00C0273F">
        <w:rPr>
          <w:rFonts w:asciiTheme="minorHAnsi" w:hAnsiTheme="minorHAnsi" w:cstheme="minorHAnsi"/>
          <w:sz w:val="22"/>
        </w:rPr>
        <w:t xml:space="preserve">of </w:t>
      </w:r>
      <w:r w:rsidR="00C0273F" w:rsidRPr="00CF3002">
        <w:rPr>
          <w:rFonts w:asciiTheme="minorHAnsi" w:hAnsiTheme="minorHAnsi" w:cstheme="minorHAnsi"/>
          <w:sz w:val="22"/>
        </w:rPr>
        <w:t>support</w:t>
      </w:r>
      <w:r w:rsidR="00C0273F">
        <w:rPr>
          <w:rFonts w:asciiTheme="minorHAnsi" w:hAnsiTheme="minorHAnsi" w:cstheme="minorHAnsi"/>
          <w:sz w:val="22"/>
        </w:rPr>
        <w:t>ing</w:t>
      </w:r>
      <w:r w:rsidR="00C0273F" w:rsidRPr="00CF3002">
        <w:rPr>
          <w:rFonts w:asciiTheme="minorHAnsi" w:hAnsiTheme="minorHAnsi" w:cstheme="minorHAnsi"/>
          <w:sz w:val="22"/>
        </w:rPr>
        <w:t xml:space="preserve"> separate SCTP streams per SRB type for IAB nodes</w:t>
      </w:r>
      <w:r w:rsidR="00C0273F">
        <w:rPr>
          <w:rFonts w:asciiTheme="minorHAnsi" w:hAnsiTheme="minorHAnsi" w:cstheme="minorHAnsi"/>
          <w:sz w:val="22"/>
        </w:rPr>
        <w:t xml:space="preserve"> and concludes that this is neither feasible nor justifiable</w:t>
      </w:r>
      <w:r w:rsidR="00C0273F" w:rsidRPr="00CF3002">
        <w:rPr>
          <w:rFonts w:asciiTheme="minorHAnsi" w:hAnsiTheme="minorHAnsi" w:cstheme="minorHAnsi"/>
          <w:sz w:val="22"/>
        </w:rPr>
        <w:t>.</w:t>
      </w:r>
      <w:r>
        <w:rPr>
          <w:rFonts w:asciiTheme="minorHAnsi" w:hAnsiTheme="minorHAnsi" w:cstheme="minorHAnsi"/>
          <w:sz w:val="22"/>
        </w:rPr>
        <w:t xml:space="preserve"> The following is observed:</w:t>
      </w:r>
      <w:r w:rsidRPr="00D354BD">
        <w:rPr>
          <w:rFonts w:asciiTheme="minorHAnsi" w:hAnsiTheme="minorHAnsi" w:cstheme="minorHAnsi"/>
          <w:b/>
          <w:sz w:val="22"/>
          <w:szCs w:val="22"/>
        </w:rPr>
        <w:t xml:space="preserve"> </w:t>
      </w:r>
    </w:p>
    <w:p w14:paraId="0D59C07D" w14:textId="0C59F76F" w:rsidR="00E975D9" w:rsidRDefault="00E975D9" w:rsidP="00E975D9">
      <w:pPr>
        <w:rPr>
          <w:rFonts w:asciiTheme="minorHAnsi" w:hAnsiTheme="minorHAnsi" w:cstheme="minorHAnsi"/>
          <w:b/>
          <w:sz w:val="22"/>
        </w:rPr>
      </w:pPr>
      <w:r w:rsidRPr="00BC12BE">
        <w:rPr>
          <w:rFonts w:asciiTheme="minorHAnsi" w:hAnsiTheme="minorHAnsi" w:cstheme="minorHAnsi"/>
          <w:b/>
          <w:sz w:val="22"/>
        </w:rPr>
        <w:t>Observation 1: The principle that all UE-associated signalling for a single UE should use the same SCTP stream is a well-established principle, which has been assumed in the protocol design of S1-AP, NG-AP and F1AP.</w:t>
      </w:r>
    </w:p>
    <w:p w14:paraId="36107E6A" w14:textId="77777777" w:rsidR="003E73FC" w:rsidRPr="00DC34F4" w:rsidRDefault="003E73FC" w:rsidP="003E73FC">
      <w:pPr>
        <w:jc w:val="left"/>
        <w:rPr>
          <w:rFonts w:asciiTheme="minorHAnsi" w:hAnsiTheme="minorHAnsi" w:cstheme="minorHAnsi"/>
          <w:b/>
          <w:sz w:val="22"/>
          <w:szCs w:val="22"/>
        </w:rPr>
      </w:pPr>
      <w:r w:rsidRPr="00FC647B">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C34F4">
        <w:rPr>
          <w:rFonts w:asciiTheme="minorHAnsi" w:hAnsiTheme="minorHAnsi" w:cstheme="minorHAnsi"/>
          <w:b/>
          <w:sz w:val="22"/>
          <w:szCs w:val="22"/>
        </w:rPr>
        <w:t xml:space="preserve">: According to TS 38.472, the only way to change the mapping between a UE-associated signalling connection and an SCTP stream is to perform a TNL binding update, meaning that this mapping cannot be done on a per-transaction level without a binding update. </w:t>
      </w:r>
    </w:p>
    <w:p w14:paraId="473A3EEC" w14:textId="2F73BF15"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3</w:t>
      </w:r>
      <w:r w:rsidRPr="00BC12BE">
        <w:rPr>
          <w:rFonts w:asciiTheme="minorHAnsi" w:hAnsiTheme="minorHAnsi" w:cstheme="minorHAnsi"/>
          <w:b/>
          <w:sz w:val="22"/>
        </w:rPr>
        <w:t xml:space="preserve">: The principle supports efficient signalling since it 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 </w:t>
      </w:r>
    </w:p>
    <w:p w14:paraId="208CB077" w14:textId="03AFC9AC"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4</w:t>
      </w:r>
      <w:r w:rsidRPr="00BC12BE">
        <w:rPr>
          <w:rFonts w:asciiTheme="minorHAnsi" w:hAnsiTheme="minorHAnsi" w:cstheme="minorHAnsi"/>
          <w:b/>
          <w:sz w:val="22"/>
        </w:rPr>
        <w:t xml:space="preserve">: The principle reduces complexity, since the sending entity is not required to know the delivery status of lower layer (e.g. application layer does not need to interact with SCTP layer). </w:t>
      </w:r>
    </w:p>
    <w:p w14:paraId="505A78B5" w14:textId="4F079202"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5</w:t>
      </w:r>
      <w:r w:rsidRPr="00BC12BE">
        <w:rPr>
          <w:rFonts w:asciiTheme="minorHAnsi" w:hAnsiTheme="minorHAnsi" w:cstheme="minorHAnsi"/>
          <w:b/>
          <w:sz w:val="22"/>
        </w:rPr>
        <w:t>: It is possible to use different SCTP streams for different UEs and for non-UE and UE-associated signalling, since there is no interaction between signalling procedures associated with different UEs, meaning that the sender / receiver does not care about in-order delivery.</w:t>
      </w:r>
    </w:p>
    <w:p w14:paraId="39D5896D" w14:textId="7493B8FB"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lastRenderedPageBreak/>
        <w:t xml:space="preserve">Observation </w:t>
      </w:r>
      <w:r w:rsidR="003E73FC">
        <w:rPr>
          <w:rFonts w:asciiTheme="minorHAnsi" w:hAnsiTheme="minorHAnsi" w:cstheme="minorHAnsi"/>
          <w:b/>
          <w:sz w:val="22"/>
        </w:rPr>
        <w:t>6</w:t>
      </w:r>
      <w:r w:rsidRPr="00BC12BE">
        <w:rPr>
          <w:rFonts w:asciiTheme="minorHAnsi" w:hAnsiTheme="minorHAnsi" w:cstheme="minorHAnsi"/>
          <w:b/>
          <w:sz w:val="22"/>
        </w:rPr>
        <w:t>: F1AP does not support a clear separation between F1AP-related parameters and RRC message delivery, i.e. meaning that the same F1AP message can change some F1AP parameters and deliver RRC.</w:t>
      </w:r>
    </w:p>
    <w:p w14:paraId="5005F3FD" w14:textId="5FBF9BC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7</w:t>
      </w:r>
      <w:r w:rsidRPr="00BC12BE">
        <w:rPr>
          <w:rFonts w:asciiTheme="minorHAnsi" w:hAnsiTheme="minorHAnsi" w:cstheme="minorHAnsi"/>
          <w:b/>
          <w:sz w:val="22"/>
        </w:rPr>
        <w:t xml:space="preserve">: UE-associated F1AP messages configuring F1AP parameters for the same UE association may, if received out of order, be considered as a protocol error, which could lead to lost UE connections etc. </w:t>
      </w:r>
    </w:p>
    <w:p w14:paraId="0F6DFF23" w14:textId="69DB6A9F"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Observation</w:t>
      </w:r>
      <w:r w:rsidR="003E73FC">
        <w:rPr>
          <w:rFonts w:asciiTheme="minorHAnsi" w:hAnsiTheme="minorHAnsi" w:cstheme="minorHAnsi"/>
          <w:b/>
          <w:sz w:val="22"/>
        </w:rPr>
        <w:t xml:space="preserve"> 8</w:t>
      </w:r>
      <w:r w:rsidRPr="00BC12BE">
        <w:rPr>
          <w:rFonts w:asciiTheme="minorHAnsi" w:hAnsiTheme="minorHAnsi" w:cstheme="minorHAnsi"/>
          <w:b/>
          <w:sz w:val="22"/>
        </w:rPr>
        <w:t>: Changing the principle of using the same SCTP stream for a given UE, would complicate the sender, since the sender would need to ensure it does not send messages in parallel over different SCTP streams, which could lead to conflicting F1AP configuration. Overall, this would complicate CU/DU implementation and testing for supporting IAB nodes.</w:t>
      </w:r>
    </w:p>
    <w:p w14:paraId="09E1AD79" w14:textId="1E7B4145"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9</w:t>
      </w:r>
      <w:r w:rsidRPr="00BC12BE">
        <w:rPr>
          <w:rFonts w:asciiTheme="minorHAnsi" w:hAnsiTheme="minorHAnsi" w:cstheme="minorHAnsi"/>
          <w:b/>
          <w:sz w:val="22"/>
        </w:rPr>
        <w:t xml:space="preserve">: Using different SCTP stream for two UE-associated messages for the same UE can increase the delay, since it may not be possible for the sender to send a high-priority F1AP message until it has received an ACK that an earlier low-priority message has been delivered. </w:t>
      </w:r>
    </w:p>
    <w:p w14:paraId="31C8A092" w14:textId="3E40335B"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w:t>
      </w:r>
      <w:r w:rsidR="003E73FC">
        <w:rPr>
          <w:rFonts w:asciiTheme="minorHAnsi" w:hAnsiTheme="minorHAnsi" w:cstheme="minorHAnsi"/>
          <w:b/>
          <w:sz w:val="22"/>
        </w:rPr>
        <w:t>10</w:t>
      </w:r>
      <w:r w:rsidRPr="00BC12BE">
        <w:rPr>
          <w:rFonts w:asciiTheme="minorHAnsi" w:hAnsiTheme="minorHAnsi" w:cstheme="minorHAnsi"/>
          <w:b/>
          <w:sz w:val="22"/>
        </w:rPr>
        <w:t>: Changing the principle would require a re-design of the F1AP specification, ultimately leading to non-backwards compatible changes and diverging solutions for supporting IAB and non-IAB nodes.</w:t>
      </w:r>
    </w:p>
    <w:p w14:paraId="4EF63A72" w14:textId="77777777" w:rsidR="000B55EC" w:rsidRPr="00F34542" w:rsidRDefault="000B55EC" w:rsidP="000B55EC">
      <w:pPr>
        <w:jc w:val="left"/>
        <w:rPr>
          <w:rFonts w:asciiTheme="minorHAnsi" w:hAnsiTheme="minorHAnsi" w:cstheme="minorHAnsi"/>
          <w:sz w:val="22"/>
        </w:rPr>
      </w:pPr>
      <w:r>
        <w:rPr>
          <w:rFonts w:asciiTheme="minorHAnsi" w:hAnsiTheme="minorHAnsi" w:cstheme="minorHAnsi"/>
          <w:sz w:val="22"/>
        </w:rPr>
        <w:t>Based on the observations, the following is proposed:</w:t>
      </w:r>
    </w:p>
    <w:p w14:paraId="6A0B153F" w14:textId="77777777" w:rsidR="007F18F8" w:rsidRDefault="007F18F8" w:rsidP="007F18F8">
      <w:pPr>
        <w:jc w:val="left"/>
        <w:rPr>
          <w:rFonts w:asciiTheme="minorHAnsi" w:hAnsiTheme="minorHAnsi" w:cstheme="minorHAnsi"/>
          <w:b/>
          <w:sz w:val="22"/>
        </w:rPr>
      </w:pPr>
      <w:r w:rsidRPr="00C0273F">
        <w:rPr>
          <w:rFonts w:asciiTheme="minorHAnsi" w:hAnsiTheme="minorHAnsi" w:cstheme="minorHAnsi"/>
          <w:b/>
          <w:sz w:val="22"/>
        </w:rPr>
        <w:t>Proposal</w:t>
      </w:r>
      <w:r>
        <w:rPr>
          <w:rFonts w:asciiTheme="minorHAnsi" w:hAnsiTheme="minorHAnsi" w:cstheme="minorHAnsi"/>
          <w:b/>
          <w:sz w:val="22"/>
        </w:rPr>
        <w:t xml:space="preserve"> 1</w:t>
      </w:r>
      <w:r w:rsidRPr="00C0273F">
        <w:rPr>
          <w:rFonts w:asciiTheme="minorHAnsi" w:hAnsiTheme="minorHAnsi" w:cstheme="minorHAnsi"/>
          <w:b/>
          <w:sz w:val="22"/>
        </w:rPr>
        <w:t>: RAN3 to confirm that the current principle of sending all F1AP messages associated to one UE over a single SCTP stream is valid</w:t>
      </w:r>
      <w:r>
        <w:rPr>
          <w:rFonts w:asciiTheme="minorHAnsi" w:hAnsiTheme="minorHAnsi" w:cstheme="minorHAnsi"/>
          <w:b/>
          <w:sz w:val="22"/>
        </w:rPr>
        <w:t xml:space="preserve"> for IAB nodes as well</w:t>
      </w:r>
      <w:r w:rsidRPr="00C0273F">
        <w:rPr>
          <w:rFonts w:asciiTheme="minorHAnsi" w:hAnsiTheme="minorHAnsi" w:cstheme="minorHAnsi"/>
          <w:b/>
          <w:sz w:val="22"/>
        </w:rPr>
        <w:t>.</w:t>
      </w:r>
    </w:p>
    <w:p w14:paraId="463AFE9C" w14:textId="431193E1" w:rsidR="007F18F8" w:rsidRPr="00C0273F" w:rsidRDefault="007F18F8" w:rsidP="007F18F8">
      <w:pPr>
        <w:jc w:val="left"/>
        <w:rPr>
          <w:rFonts w:asciiTheme="minorHAnsi" w:hAnsiTheme="minorHAnsi" w:cstheme="minorHAnsi"/>
          <w:b/>
          <w:sz w:val="22"/>
        </w:rPr>
      </w:pPr>
      <w:r>
        <w:rPr>
          <w:rFonts w:asciiTheme="minorHAnsi" w:hAnsiTheme="minorHAnsi" w:cstheme="minorHAnsi"/>
          <w:b/>
          <w:sz w:val="22"/>
        </w:rPr>
        <w:t>Proposal 2: RAN3 to agree the draft reply LS</w:t>
      </w:r>
      <w:r w:rsidR="00E82722">
        <w:rPr>
          <w:rFonts w:asciiTheme="minorHAnsi" w:hAnsiTheme="minorHAnsi" w:cstheme="minorHAnsi"/>
          <w:b/>
          <w:sz w:val="22"/>
        </w:rPr>
        <w:t xml:space="preserve"> to R</w:t>
      </w:r>
      <w:r w:rsidR="00E82722" w:rsidRPr="00457CD1">
        <w:rPr>
          <w:rFonts w:asciiTheme="minorHAnsi" w:hAnsiTheme="minorHAnsi" w:cstheme="minorHAnsi"/>
          <w:b/>
          <w:sz w:val="22"/>
        </w:rPr>
        <w:t>AN2</w:t>
      </w:r>
      <w:r w:rsidRPr="00457CD1">
        <w:rPr>
          <w:rFonts w:asciiTheme="minorHAnsi" w:hAnsiTheme="minorHAnsi" w:cstheme="minorHAnsi"/>
          <w:b/>
          <w:sz w:val="22"/>
        </w:rPr>
        <w:t>, presented in R3-19</w:t>
      </w:r>
      <w:r w:rsidR="00457CD1" w:rsidRPr="00457CD1">
        <w:rPr>
          <w:rFonts w:asciiTheme="minorHAnsi" w:hAnsiTheme="minorHAnsi" w:cstheme="minorHAnsi"/>
          <w:b/>
          <w:sz w:val="22"/>
        </w:rPr>
        <w:t>7184</w:t>
      </w:r>
      <w:r w:rsidRPr="00457CD1">
        <w:rPr>
          <w:rFonts w:asciiTheme="minorHAnsi" w:hAnsiTheme="minorHAnsi" w:cstheme="minorHAnsi"/>
          <w:b/>
          <w:sz w:val="22"/>
        </w:rPr>
        <w:t>.</w:t>
      </w:r>
    </w:p>
    <w:p w14:paraId="6497E060" w14:textId="77777777" w:rsidR="000B55EC" w:rsidRPr="000B55EC" w:rsidRDefault="000B55EC" w:rsidP="000B55EC"/>
    <w:p w14:paraId="4F910AAB" w14:textId="77777777" w:rsidR="003022A8" w:rsidRPr="00CF3002" w:rsidRDefault="003022A8" w:rsidP="00B8663F">
      <w:pPr>
        <w:jc w:val="left"/>
        <w:rPr>
          <w:rFonts w:asciiTheme="minorHAnsi" w:hAnsiTheme="minorHAnsi" w:cstheme="minorHAnsi"/>
          <w:sz w:val="22"/>
        </w:rPr>
      </w:pPr>
    </w:p>
    <w:p w14:paraId="2BBEC5F1" w14:textId="77777777" w:rsidR="008A3F7B" w:rsidRPr="008A3F7B" w:rsidRDefault="008A3F7B" w:rsidP="00B8663F">
      <w:pPr>
        <w:jc w:val="left"/>
      </w:pPr>
    </w:p>
    <w:sectPr w:rsidR="008A3F7B" w:rsidRPr="008A3F7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0D96" w14:textId="77777777" w:rsidR="00D50A7F" w:rsidRDefault="00D50A7F">
      <w:r>
        <w:separator/>
      </w:r>
    </w:p>
  </w:endnote>
  <w:endnote w:type="continuationSeparator" w:id="0">
    <w:p w14:paraId="31671A07" w14:textId="77777777" w:rsidR="00D50A7F" w:rsidRDefault="00D50A7F">
      <w:r>
        <w:continuationSeparator/>
      </w:r>
    </w:p>
  </w:endnote>
  <w:endnote w:type="continuationNotice" w:id="1">
    <w:p w14:paraId="4E742DA2" w14:textId="77777777" w:rsidR="00D50A7F" w:rsidRDefault="00D50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47942068"/>
      <w:docPartObj>
        <w:docPartGallery w:val="Page Numbers (Bottom of Page)"/>
        <w:docPartUnique/>
      </w:docPartObj>
    </w:sdtPr>
    <w:sdtEndPr>
      <w:rPr>
        <w:noProof/>
      </w:rPr>
    </w:sdtEndPr>
    <w:sdtContent>
      <w:p w14:paraId="5F33E021" w14:textId="4233666D" w:rsidR="00D50A7F" w:rsidRDefault="00D50A7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D50A7F" w:rsidRDefault="00D50A7F"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2996" w14:textId="77777777" w:rsidR="00D50A7F" w:rsidRDefault="00D50A7F">
      <w:r>
        <w:separator/>
      </w:r>
    </w:p>
  </w:footnote>
  <w:footnote w:type="continuationSeparator" w:id="0">
    <w:p w14:paraId="5EEAC653" w14:textId="77777777" w:rsidR="00D50A7F" w:rsidRDefault="00D50A7F">
      <w:r>
        <w:continuationSeparator/>
      </w:r>
    </w:p>
  </w:footnote>
  <w:footnote w:type="continuationNotice" w:id="1">
    <w:p w14:paraId="4A2EAC43" w14:textId="77777777" w:rsidR="00D50A7F" w:rsidRDefault="00D50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D50A7F" w:rsidRDefault="00D50A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C2915"/>
    <w:multiLevelType w:val="hybridMultilevel"/>
    <w:tmpl w:val="4986FFA2"/>
    <w:lvl w:ilvl="0" w:tplc="5300AE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9"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4"/>
  </w:num>
  <w:num w:numId="4">
    <w:abstractNumId w:val="16"/>
  </w:num>
  <w:num w:numId="5">
    <w:abstractNumId w:val="12"/>
  </w:num>
  <w:num w:numId="6">
    <w:abstractNumId w:val="18"/>
  </w:num>
  <w:num w:numId="7">
    <w:abstractNumId w:val="25"/>
  </w:num>
  <w:num w:numId="8">
    <w:abstractNumId w:val="13"/>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6"/>
  </w:num>
  <w:num w:numId="17">
    <w:abstractNumId w:val="24"/>
  </w:num>
  <w:num w:numId="18">
    <w:abstractNumId w:val="15"/>
  </w:num>
  <w:num w:numId="19">
    <w:abstractNumId w:val="17"/>
  </w:num>
  <w:num w:numId="20">
    <w:abstractNumId w:val="4"/>
  </w:num>
  <w:num w:numId="21">
    <w:abstractNumId w:val="11"/>
  </w:num>
  <w:num w:numId="22">
    <w:abstractNumId w:val="28"/>
  </w:num>
  <w:num w:numId="23">
    <w:abstractNumId w:val="9"/>
  </w:num>
  <w:num w:numId="24">
    <w:abstractNumId w:val="22"/>
  </w:num>
  <w:num w:numId="25">
    <w:abstractNumId w:val="7"/>
  </w:num>
  <w:num w:numId="26">
    <w:abstractNumId w:val="29"/>
  </w:num>
  <w:num w:numId="27">
    <w:abstractNumId w:val="14"/>
  </w:num>
  <w:num w:numId="28">
    <w:abstractNumId w:val="19"/>
  </w:num>
  <w:num w:numId="29">
    <w:abstractNumId w:val="27"/>
  </w:num>
  <w:num w:numId="30">
    <w:abstractNumId w:val="8"/>
  </w:num>
  <w:num w:numId="31">
    <w:abstractNumId w:val="21"/>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3F9"/>
    <w:rsid w:val="000024BF"/>
    <w:rsid w:val="00002A37"/>
    <w:rsid w:val="000039F4"/>
    <w:rsid w:val="00003B93"/>
    <w:rsid w:val="000056F6"/>
    <w:rsid w:val="000057CD"/>
    <w:rsid w:val="00006446"/>
    <w:rsid w:val="000064F3"/>
    <w:rsid w:val="00006896"/>
    <w:rsid w:val="00007464"/>
    <w:rsid w:val="00007CDC"/>
    <w:rsid w:val="00011B28"/>
    <w:rsid w:val="00015851"/>
    <w:rsid w:val="00015D15"/>
    <w:rsid w:val="000165FE"/>
    <w:rsid w:val="00020E1D"/>
    <w:rsid w:val="00022B40"/>
    <w:rsid w:val="00022D66"/>
    <w:rsid w:val="00024038"/>
    <w:rsid w:val="0002564D"/>
    <w:rsid w:val="00025ECA"/>
    <w:rsid w:val="000268DA"/>
    <w:rsid w:val="00026E57"/>
    <w:rsid w:val="000325B8"/>
    <w:rsid w:val="00033899"/>
    <w:rsid w:val="00034C15"/>
    <w:rsid w:val="000353F1"/>
    <w:rsid w:val="00036BA1"/>
    <w:rsid w:val="00041730"/>
    <w:rsid w:val="00042089"/>
    <w:rsid w:val="000422E2"/>
    <w:rsid w:val="00042310"/>
    <w:rsid w:val="00042F22"/>
    <w:rsid w:val="0004424E"/>
    <w:rsid w:val="000444EF"/>
    <w:rsid w:val="0004775E"/>
    <w:rsid w:val="00052145"/>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0CB1"/>
    <w:rsid w:val="00081AE6"/>
    <w:rsid w:val="00081DD6"/>
    <w:rsid w:val="0008279A"/>
    <w:rsid w:val="000844EF"/>
    <w:rsid w:val="000855EB"/>
    <w:rsid w:val="00085B52"/>
    <w:rsid w:val="00085DE3"/>
    <w:rsid w:val="000866F2"/>
    <w:rsid w:val="000879BD"/>
    <w:rsid w:val="0009009F"/>
    <w:rsid w:val="00091557"/>
    <w:rsid w:val="0009242D"/>
    <w:rsid w:val="000924C1"/>
    <w:rsid w:val="000924F0"/>
    <w:rsid w:val="00093474"/>
    <w:rsid w:val="00093654"/>
    <w:rsid w:val="0009510F"/>
    <w:rsid w:val="00095F27"/>
    <w:rsid w:val="000968E9"/>
    <w:rsid w:val="000A1B7B"/>
    <w:rsid w:val="000A56F2"/>
    <w:rsid w:val="000A6801"/>
    <w:rsid w:val="000A708D"/>
    <w:rsid w:val="000B2719"/>
    <w:rsid w:val="000B3836"/>
    <w:rsid w:val="000B3A8F"/>
    <w:rsid w:val="000B4AB9"/>
    <w:rsid w:val="000B55EC"/>
    <w:rsid w:val="000B58C3"/>
    <w:rsid w:val="000B61E9"/>
    <w:rsid w:val="000C165A"/>
    <w:rsid w:val="000C1D64"/>
    <w:rsid w:val="000C2E19"/>
    <w:rsid w:val="000C5AF3"/>
    <w:rsid w:val="000D0D07"/>
    <w:rsid w:val="000D1084"/>
    <w:rsid w:val="000D28A0"/>
    <w:rsid w:val="000D2F48"/>
    <w:rsid w:val="000D4797"/>
    <w:rsid w:val="000D6AF6"/>
    <w:rsid w:val="000E0527"/>
    <w:rsid w:val="000E1E21"/>
    <w:rsid w:val="000E1E92"/>
    <w:rsid w:val="000E2FAD"/>
    <w:rsid w:val="000E7E02"/>
    <w:rsid w:val="000F06D6"/>
    <w:rsid w:val="000F0EB1"/>
    <w:rsid w:val="000F1106"/>
    <w:rsid w:val="000F1EFA"/>
    <w:rsid w:val="000F3BE9"/>
    <w:rsid w:val="000F3F6C"/>
    <w:rsid w:val="000F5E58"/>
    <w:rsid w:val="000F6DF3"/>
    <w:rsid w:val="001005FF"/>
    <w:rsid w:val="00100926"/>
    <w:rsid w:val="001021EA"/>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44C0"/>
    <w:rsid w:val="001346FA"/>
    <w:rsid w:val="00135252"/>
    <w:rsid w:val="001369BD"/>
    <w:rsid w:val="00136CE5"/>
    <w:rsid w:val="00137AB5"/>
    <w:rsid w:val="00137F0B"/>
    <w:rsid w:val="00141D6A"/>
    <w:rsid w:val="00147C26"/>
    <w:rsid w:val="00151E23"/>
    <w:rsid w:val="0015242E"/>
    <w:rsid w:val="001526E0"/>
    <w:rsid w:val="00153BD2"/>
    <w:rsid w:val="001551B5"/>
    <w:rsid w:val="001659C1"/>
    <w:rsid w:val="00171DC1"/>
    <w:rsid w:val="0017391B"/>
    <w:rsid w:val="00173A8E"/>
    <w:rsid w:val="00175753"/>
    <w:rsid w:val="00176D55"/>
    <w:rsid w:val="00177795"/>
    <w:rsid w:val="001779F8"/>
    <w:rsid w:val="00180AB2"/>
    <w:rsid w:val="0018143F"/>
    <w:rsid w:val="0018198C"/>
    <w:rsid w:val="00182171"/>
    <w:rsid w:val="00187B87"/>
    <w:rsid w:val="00187D87"/>
    <w:rsid w:val="0019011B"/>
    <w:rsid w:val="00190AC1"/>
    <w:rsid w:val="00191EE0"/>
    <w:rsid w:val="0019341A"/>
    <w:rsid w:val="00197DF9"/>
    <w:rsid w:val="001A0961"/>
    <w:rsid w:val="001A1987"/>
    <w:rsid w:val="001A1B45"/>
    <w:rsid w:val="001A2564"/>
    <w:rsid w:val="001A2B57"/>
    <w:rsid w:val="001A3628"/>
    <w:rsid w:val="001A5475"/>
    <w:rsid w:val="001A6173"/>
    <w:rsid w:val="001A6CBA"/>
    <w:rsid w:val="001A7DBB"/>
    <w:rsid w:val="001B0D97"/>
    <w:rsid w:val="001B1141"/>
    <w:rsid w:val="001B18A9"/>
    <w:rsid w:val="001B4C2A"/>
    <w:rsid w:val="001B5A5D"/>
    <w:rsid w:val="001B5F98"/>
    <w:rsid w:val="001B6D5E"/>
    <w:rsid w:val="001C02D4"/>
    <w:rsid w:val="001C0D57"/>
    <w:rsid w:val="001C1CE5"/>
    <w:rsid w:val="001C308D"/>
    <w:rsid w:val="001C3D2A"/>
    <w:rsid w:val="001C5B12"/>
    <w:rsid w:val="001C6876"/>
    <w:rsid w:val="001D3613"/>
    <w:rsid w:val="001D48E7"/>
    <w:rsid w:val="001D49AD"/>
    <w:rsid w:val="001D51BA"/>
    <w:rsid w:val="001D53C9"/>
    <w:rsid w:val="001D6342"/>
    <w:rsid w:val="001D678E"/>
    <w:rsid w:val="001D6D53"/>
    <w:rsid w:val="001E09B1"/>
    <w:rsid w:val="001E2108"/>
    <w:rsid w:val="001E54B2"/>
    <w:rsid w:val="001E58E2"/>
    <w:rsid w:val="001E62C4"/>
    <w:rsid w:val="001E6EC7"/>
    <w:rsid w:val="001E7AED"/>
    <w:rsid w:val="001F03F4"/>
    <w:rsid w:val="001F0943"/>
    <w:rsid w:val="001F1460"/>
    <w:rsid w:val="001F3916"/>
    <w:rsid w:val="001F54C5"/>
    <w:rsid w:val="001F633F"/>
    <w:rsid w:val="001F662C"/>
    <w:rsid w:val="001F7074"/>
    <w:rsid w:val="001F7588"/>
    <w:rsid w:val="00200490"/>
    <w:rsid w:val="00201F3A"/>
    <w:rsid w:val="00202690"/>
    <w:rsid w:val="002037AC"/>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5C4"/>
    <w:rsid w:val="00235632"/>
    <w:rsid w:val="00235872"/>
    <w:rsid w:val="00241559"/>
    <w:rsid w:val="002435B3"/>
    <w:rsid w:val="00243625"/>
    <w:rsid w:val="00243FAD"/>
    <w:rsid w:val="002458EB"/>
    <w:rsid w:val="002500C8"/>
    <w:rsid w:val="00251C7D"/>
    <w:rsid w:val="00252510"/>
    <w:rsid w:val="002527D8"/>
    <w:rsid w:val="0025388F"/>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754E5"/>
    <w:rsid w:val="002805F5"/>
    <w:rsid w:val="00280751"/>
    <w:rsid w:val="00280DD1"/>
    <w:rsid w:val="00281D4B"/>
    <w:rsid w:val="0028280A"/>
    <w:rsid w:val="00286ACD"/>
    <w:rsid w:val="00287838"/>
    <w:rsid w:val="002907B5"/>
    <w:rsid w:val="0029194A"/>
    <w:rsid w:val="002922AE"/>
    <w:rsid w:val="00292EB7"/>
    <w:rsid w:val="00294F9A"/>
    <w:rsid w:val="00296227"/>
    <w:rsid w:val="00296F44"/>
    <w:rsid w:val="0029777D"/>
    <w:rsid w:val="00297EA7"/>
    <w:rsid w:val="002A055E"/>
    <w:rsid w:val="002A1D4E"/>
    <w:rsid w:val="002A2041"/>
    <w:rsid w:val="002A2450"/>
    <w:rsid w:val="002A2869"/>
    <w:rsid w:val="002A3C67"/>
    <w:rsid w:val="002A6FAE"/>
    <w:rsid w:val="002A7462"/>
    <w:rsid w:val="002A7CA2"/>
    <w:rsid w:val="002B0202"/>
    <w:rsid w:val="002B24D6"/>
    <w:rsid w:val="002B2B7E"/>
    <w:rsid w:val="002B2E44"/>
    <w:rsid w:val="002C0564"/>
    <w:rsid w:val="002C0ADC"/>
    <w:rsid w:val="002C41E6"/>
    <w:rsid w:val="002C4206"/>
    <w:rsid w:val="002C5027"/>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2F7FC5"/>
    <w:rsid w:val="00301CE6"/>
    <w:rsid w:val="003022A8"/>
    <w:rsid w:val="0030256B"/>
    <w:rsid w:val="0030501F"/>
    <w:rsid w:val="003071AD"/>
    <w:rsid w:val="00307220"/>
    <w:rsid w:val="00307BA1"/>
    <w:rsid w:val="00311702"/>
    <w:rsid w:val="00311E82"/>
    <w:rsid w:val="00313FD6"/>
    <w:rsid w:val="003143BD"/>
    <w:rsid w:val="0031461C"/>
    <w:rsid w:val="00314DF8"/>
    <w:rsid w:val="003203ED"/>
    <w:rsid w:val="0032270D"/>
    <w:rsid w:val="00322C9F"/>
    <w:rsid w:val="00324D23"/>
    <w:rsid w:val="00325917"/>
    <w:rsid w:val="00325E4E"/>
    <w:rsid w:val="00326890"/>
    <w:rsid w:val="00327E3D"/>
    <w:rsid w:val="0033113C"/>
    <w:rsid w:val="00331751"/>
    <w:rsid w:val="00334579"/>
    <w:rsid w:val="0033545A"/>
    <w:rsid w:val="00335858"/>
    <w:rsid w:val="00336A70"/>
    <w:rsid w:val="00336BDA"/>
    <w:rsid w:val="00342BD7"/>
    <w:rsid w:val="00343A07"/>
    <w:rsid w:val="003465DD"/>
    <w:rsid w:val="00346DB5"/>
    <w:rsid w:val="003477B1"/>
    <w:rsid w:val="00347F98"/>
    <w:rsid w:val="0035006F"/>
    <w:rsid w:val="0035491B"/>
    <w:rsid w:val="003560E9"/>
    <w:rsid w:val="00357380"/>
    <w:rsid w:val="003602D9"/>
    <w:rsid w:val="003604CE"/>
    <w:rsid w:val="00360950"/>
    <w:rsid w:val="00365650"/>
    <w:rsid w:val="00370CCE"/>
    <w:rsid w:val="00370E47"/>
    <w:rsid w:val="00370EE9"/>
    <w:rsid w:val="00372A71"/>
    <w:rsid w:val="00372E30"/>
    <w:rsid w:val="003742AC"/>
    <w:rsid w:val="00375463"/>
    <w:rsid w:val="0037677B"/>
    <w:rsid w:val="00377CE1"/>
    <w:rsid w:val="00382707"/>
    <w:rsid w:val="00383D46"/>
    <w:rsid w:val="00385BF0"/>
    <w:rsid w:val="00385CF6"/>
    <w:rsid w:val="00385EFC"/>
    <w:rsid w:val="0039066C"/>
    <w:rsid w:val="00390930"/>
    <w:rsid w:val="003935C1"/>
    <w:rsid w:val="003935D3"/>
    <w:rsid w:val="00393814"/>
    <w:rsid w:val="003939FF"/>
    <w:rsid w:val="00394D6A"/>
    <w:rsid w:val="003A2223"/>
    <w:rsid w:val="003A2A0F"/>
    <w:rsid w:val="003A2A52"/>
    <w:rsid w:val="003A45A1"/>
    <w:rsid w:val="003A5B0A"/>
    <w:rsid w:val="003A611E"/>
    <w:rsid w:val="003A6BAC"/>
    <w:rsid w:val="003A7946"/>
    <w:rsid w:val="003A7EF3"/>
    <w:rsid w:val="003B0981"/>
    <w:rsid w:val="003B0FFA"/>
    <w:rsid w:val="003B159C"/>
    <w:rsid w:val="003B1AE5"/>
    <w:rsid w:val="003B369F"/>
    <w:rsid w:val="003B36A3"/>
    <w:rsid w:val="003B45F2"/>
    <w:rsid w:val="003B460B"/>
    <w:rsid w:val="003B7FE5"/>
    <w:rsid w:val="003C072A"/>
    <w:rsid w:val="003C11C8"/>
    <w:rsid w:val="003C2702"/>
    <w:rsid w:val="003C4CC3"/>
    <w:rsid w:val="003C50D4"/>
    <w:rsid w:val="003C63D4"/>
    <w:rsid w:val="003C73D7"/>
    <w:rsid w:val="003C7806"/>
    <w:rsid w:val="003D109F"/>
    <w:rsid w:val="003D2478"/>
    <w:rsid w:val="003D38F5"/>
    <w:rsid w:val="003D3C45"/>
    <w:rsid w:val="003D3CD6"/>
    <w:rsid w:val="003D45DD"/>
    <w:rsid w:val="003D5803"/>
    <w:rsid w:val="003D5B1F"/>
    <w:rsid w:val="003D6B67"/>
    <w:rsid w:val="003D7269"/>
    <w:rsid w:val="003D7CE5"/>
    <w:rsid w:val="003E15FA"/>
    <w:rsid w:val="003E3A92"/>
    <w:rsid w:val="003E3C26"/>
    <w:rsid w:val="003E55E4"/>
    <w:rsid w:val="003E73FC"/>
    <w:rsid w:val="003E74E3"/>
    <w:rsid w:val="003E7B80"/>
    <w:rsid w:val="003F05C7"/>
    <w:rsid w:val="003F1C69"/>
    <w:rsid w:val="003F2CD4"/>
    <w:rsid w:val="003F56D1"/>
    <w:rsid w:val="003F6BBE"/>
    <w:rsid w:val="003F7E86"/>
    <w:rsid w:val="004000E8"/>
    <w:rsid w:val="00400AF6"/>
    <w:rsid w:val="00402E2B"/>
    <w:rsid w:val="0040512B"/>
    <w:rsid w:val="00405CA5"/>
    <w:rsid w:val="00406018"/>
    <w:rsid w:val="00407CD3"/>
    <w:rsid w:val="00410134"/>
    <w:rsid w:val="00410B72"/>
    <w:rsid w:val="00410F18"/>
    <w:rsid w:val="0041263E"/>
    <w:rsid w:val="00413AAC"/>
    <w:rsid w:val="00414476"/>
    <w:rsid w:val="004157EF"/>
    <w:rsid w:val="00415AA3"/>
    <w:rsid w:val="00416053"/>
    <w:rsid w:val="0041614E"/>
    <w:rsid w:val="00416E00"/>
    <w:rsid w:val="00420368"/>
    <w:rsid w:val="00421105"/>
    <w:rsid w:val="00422150"/>
    <w:rsid w:val="00422B11"/>
    <w:rsid w:val="004242F4"/>
    <w:rsid w:val="00427248"/>
    <w:rsid w:val="00430C66"/>
    <w:rsid w:val="00432F95"/>
    <w:rsid w:val="00437447"/>
    <w:rsid w:val="004405AB"/>
    <w:rsid w:val="00441476"/>
    <w:rsid w:val="00441A92"/>
    <w:rsid w:val="00444F56"/>
    <w:rsid w:val="00446488"/>
    <w:rsid w:val="004517AA"/>
    <w:rsid w:val="00452CAC"/>
    <w:rsid w:val="004556F8"/>
    <w:rsid w:val="004568F3"/>
    <w:rsid w:val="00456B11"/>
    <w:rsid w:val="00457565"/>
    <w:rsid w:val="00457B71"/>
    <w:rsid w:val="00457CD1"/>
    <w:rsid w:val="00461641"/>
    <w:rsid w:val="004636FA"/>
    <w:rsid w:val="004640B7"/>
    <w:rsid w:val="00464339"/>
    <w:rsid w:val="0046531F"/>
    <w:rsid w:val="00465F53"/>
    <w:rsid w:val="004669E2"/>
    <w:rsid w:val="00467CB6"/>
    <w:rsid w:val="0047096B"/>
    <w:rsid w:val="00470C31"/>
    <w:rsid w:val="004734D0"/>
    <w:rsid w:val="0047556B"/>
    <w:rsid w:val="004755DC"/>
    <w:rsid w:val="0047586D"/>
    <w:rsid w:val="00477768"/>
    <w:rsid w:val="00480FE8"/>
    <w:rsid w:val="004819EE"/>
    <w:rsid w:val="0048280E"/>
    <w:rsid w:val="00482AFC"/>
    <w:rsid w:val="00484298"/>
    <w:rsid w:val="00487EEC"/>
    <w:rsid w:val="004918EE"/>
    <w:rsid w:val="00491CCC"/>
    <w:rsid w:val="00492BC5"/>
    <w:rsid w:val="00493C06"/>
    <w:rsid w:val="00494B9F"/>
    <w:rsid w:val="00494EA0"/>
    <w:rsid w:val="00495FFF"/>
    <w:rsid w:val="004964F1"/>
    <w:rsid w:val="00497453"/>
    <w:rsid w:val="004A16BC"/>
    <w:rsid w:val="004A2B94"/>
    <w:rsid w:val="004A4894"/>
    <w:rsid w:val="004B06A6"/>
    <w:rsid w:val="004B322E"/>
    <w:rsid w:val="004B6A63"/>
    <w:rsid w:val="004B7C0C"/>
    <w:rsid w:val="004C0568"/>
    <w:rsid w:val="004C2DB9"/>
    <w:rsid w:val="004C3898"/>
    <w:rsid w:val="004C39CF"/>
    <w:rsid w:val="004C4917"/>
    <w:rsid w:val="004C6A44"/>
    <w:rsid w:val="004D1AFA"/>
    <w:rsid w:val="004D36B1"/>
    <w:rsid w:val="004D7149"/>
    <w:rsid w:val="004D71CE"/>
    <w:rsid w:val="004D7EBD"/>
    <w:rsid w:val="004E2680"/>
    <w:rsid w:val="004E28F9"/>
    <w:rsid w:val="004E3671"/>
    <w:rsid w:val="004E462E"/>
    <w:rsid w:val="004E56DC"/>
    <w:rsid w:val="004E643F"/>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3B5D"/>
    <w:rsid w:val="005153A7"/>
    <w:rsid w:val="0051783A"/>
    <w:rsid w:val="005219CF"/>
    <w:rsid w:val="0052690B"/>
    <w:rsid w:val="00533D70"/>
    <w:rsid w:val="00533F9A"/>
    <w:rsid w:val="00534B59"/>
    <w:rsid w:val="00536759"/>
    <w:rsid w:val="00537C62"/>
    <w:rsid w:val="00541106"/>
    <w:rsid w:val="00541D09"/>
    <w:rsid w:val="00546970"/>
    <w:rsid w:val="00547532"/>
    <w:rsid w:val="00554E19"/>
    <w:rsid w:val="00556781"/>
    <w:rsid w:val="0056121F"/>
    <w:rsid w:val="00562438"/>
    <w:rsid w:val="0056463D"/>
    <w:rsid w:val="00565169"/>
    <w:rsid w:val="00570204"/>
    <w:rsid w:val="00572505"/>
    <w:rsid w:val="00572D51"/>
    <w:rsid w:val="005738C8"/>
    <w:rsid w:val="00573A5E"/>
    <w:rsid w:val="00573F92"/>
    <w:rsid w:val="0057509B"/>
    <w:rsid w:val="00577B0C"/>
    <w:rsid w:val="00582809"/>
    <w:rsid w:val="00582C0E"/>
    <w:rsid w:val="005865B6"/>
    <w:rsid w:val="0058798C"/>
    <w:rsid w:val="005900FA"/>
    <w:rsid w:val="00592587"/>
    <w:rsid w:val="00592658"/>
    <w:rsid w:val="005931A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05BD"/>
    <w:rsid w:val="005C5590"/>
    <w:rsid w:val="005C74FB"/>
    <w:rsid w:val="005D1602"/>
    <w:rsid w:val="005D5464"/>
    <w:rsid w:val="005E2306"/>
    <w:rsid w:val="005E299C"/>
    <w:rsid w:val="005E36DC"/>
    <w:rsid w:val="005E385F"/>
    <w:rsid w:val="005E5B81"/>
    <w:rsid w:val="005E6DE5"/>
    <w:rsid w:val="005F2CB1"/>
    <w:rsid w:val="005F3025"/>
    <w:rsid w:val="005F618C"/>
    <w:rsid w:val="005F61AC"/>
    <w:rsid w:val="005F70BD"/>
    <w:rsid w:val="0060283C"/>
    <w:rsid w:val="00604EFE"/>
    <w:rsid w:val="00604F14"/>
    <w:rsid w:val="00606ECB"/>
    <w:rsid w:val="00610007"/>
    <w:rsid w:val="00611B83"/>
    <w:rsid w:val="00613257"/>
    <w:rsid w:val="00613481"/>
    <w:rsid w:val="006134D5"/>
    <w:rsid w:val="00614AD8"/>
    <w:rsid w:val="0061610F"/>
    <w:rsid w:val="00616B54"/>
    <w:rsid w:val="00620A71"/>
    <w:rsid w:val="00620D80"/>
    <w:rsid w:val="006234A6"/>
    <w:rsid w:val="0062557C"/>
    <w:rsid w:val="00630001"/>
    <w:rsid w:val="006311B3"/>
    <w:rsid w:val="00631CA0"/>
    <w:rsid w:val="0063284C"/>
    <w:rsid w:val="00632B68"/>
    <w:rsid w:val="00633FE7"/>
    <w:rsid w:val="00636398"/>
    <w:rsid w:val="006368D3"/>
    <w:rsid w:val="006377EC"/>
    <w:rsid w:val="0064151F"/>
    <w:rsid w:val="00641533"/>
    <w:rsid w:val="00641718"/>
    <w:rsid w:val="0064208D"/>
    <w:rsid w:val="00642776"/>
    <w:rsid w:val="00643475"/>
    <w:rsid w:val="0064396A"/>
    <w:rsid w:val="0064431F"/>
    <w:rsid w:val="006449A5"/>
    <w:rsid w:val="0064624E"/>
    <w:rsid w:val="006462EB"/>
    <w:rsid w:val="0064678A"/>
    <w:rsid w:val="00646978"/>
    <w:rsid w:val="00650AB9"/>
    <w:rsid w:val="00652053"/>
    <w:rsid w:val="00655733"/>
    <w:rsid w:val="00655ACD"/>
    <w:rsid w:val="00655F70"/>
    <w:rsid w:val="00656A92"/>
    <w:rsid w:val="00656DDE"/>
    <w:rsid w:val="0066011D"/>
    <w:rsid w:val="006607C0"/>
    <w:rsid w:val="006613A6"/>
    <w:rsid w:val="006627A2"/>
    <w:rsid w:val="00662AEB"/>
    <w:rsid w:val="006634E6"/>
    <w:rsid w:val="00664197"/>
    <w:rsid w:val="006652E0"/>
    <w:rsid w:val="006655EE"/>
    <w:rsid w:val="00665EE9"/>
    <w:rsid w:val="00666113"/>
    <w:rsid w:val="00666A5F"/>
    <w:rsid w:val="00667EE7"/>
    <w:rsid w:val="00670860"/>
    <w:rsid w:val="00670922"/>
    <w:rsid w:val="00670BE1"/>
    <w:rsid w:val="0067110F"/>
    <w:rsid w:val="00671508"/>
    <w:rsid w:val="0067218F"/>
    <w:rsid w:val="00673E28"/>
    <w:rsid w:val="006741F2"/>
    <w:rsid w:val="00674CC3"/>
    <w:rsid w:val="00674EFF"/>
    <w:rsid w:val="00675C72"/>
    <w:rsid w:val="006771F9"/>
    <w:rsid w:val="006776D7"/>
    <w:rsid w:val="00681003"/>
    <w:rsid w:val="006817C9"/>
    <w:rsid w:val="00683ECE"/>
    <w:rsid w:val="00690EC3"/>
    <w:rsid w:val="00692F0D"/>
    <w:rsid w:val="00693728"/>
    <w:rsid w:val="00693FEC"/>
    <w:rsid w:val="00695FC2"/>
    <w:rsid w:val="00696949"/>
    <w:rsid w:val="00697052"/>
    <w:rsid w:val="006974F9"/>
    <w:rsid w:val="006977FE"/>
    <w:rsid w:val="006A0C66"/>
    <w:rsid w:val="006A46FB"/>
    <w:rsid w:val="006A5E28"/>
    <w:rsid w:val="006A697B"/>
    <w:rsid w:val="006A7AFF"/>
    <w:rsid w:val="006B1816"/>
    <w:rsid w:val="006B2099"/>
    <w:rsid w:val="006B34CA"/>
    <w:rsid w:val="006B50CF"/>
    <w:rsid w:val="006C03B8"/>
    <w:rsid w:val="006C1A38"/>
    <w:rsid w:val="006C2B98"/>
    <w:rsid w:val="006C2E92"/>
    <w:rsid w:val="006C3C88"/>
    <w:rsid w:val="006C41A6"/>
    <w:rsid w:val="006C5EC9"/>
    <w:rsid w:val="006C6059"/>
    <w:rsid w:val="006C7522"/>
    <w:rsid w:val="006C77D2"/>
    <w:rsid w:val="006C7BB1"/>
    <w:rsid w:val="006C7BCC"/>
    <w:rsid w:val="006D3CB1"/>
    <w:rsid w:val="006D4639"/>
    <w:rsid w:val="006D5B75"/>
    <w:rsid w:val="006D6F08"/>
    <w:rsid w:val="006E042E"/>
    <w:rsid w:val="006E062C"/>
    <w:rsid w:val="006E0987"/>
    <w:rsid w:val="006E0F8F"/>
    <w:rsid w:val="006E10CB"/>
    <w:rsid w:val="006E10F9"/>
    <w:rsid w:val="006E20B5"/>
    <w:rsid w:val="006E28B7"/>
    <w:rsid w:val="006E3310"/>
    <w:rsid w:val="006E4E39"/>
    <w:rsid w:val="006E565E"/>
    <w:rsid w:val="006E587D"/>
    <w:rsid w:val="006E673D"/>
    <w:rsid w:val="006E7179"/>
    <w:rsid w:val="006E719E"/>
    <w:rsid w:val="006E7D3B"/>
    <w:rsid w:val="006F1429"/>
    <w:rsid w:val="006F1947"/>
    <w:rsid w:val="006F1B70"/>
    <w:rsid w:val="006F2633"/>
    <w:rsid w:val="006F341D"/>
    <w:rsid w:val="006F3CDE"/>
    <w:rsid w:val="006F4818"/>
    <w:rsid w:val="006F58D4"/>
    <w:rsid w:val="0070346E"/>
    <w:rsid w:val="00704A92"/>
    <w:rsid w:val="00704EDB"/>
    <w:rsid w:val="00706101"/>
    <w:rsid w:val="00707072"/>
    <w:rsid w:val="0070786E"/>
    <w:rsid w:val="00707D61"/>
    <w:rsid w:val="00711881"/>
    <w:rsid w:val="007120D7"/>
    <w:rsid w:val="00712287"/>
    <w:rsid w:val="0071258E"/>
    <w:rsid w:val="00712772"/>
    <w:rsid w:val="007148D3"/>
    <w:rsid w:val="00715B9A"/>
    <w:rsid w:val="007206FB"/>
    <w:rsid w:val="00724609"/>
    <w:rsid w:val="0072634E"/>
    <w:rsid w:val="00726EA6"/>
    <w:rsid w:val="00727208"/>
    <w:rsid w:val="007274A2"/>
    <w:rsid w:val="00727680"/>
    <w:rsid w:val="00727A84"/>
    <w:rsid w:val="00727AB7"/>
    <w:rsid w:val="0073132A"/>
    <w:rsid w:val="00732AA7"/>
    <w:rsid w:val="00732EDA"/>
    <w:rsid w:val="007330E9"/>
    <w:rsid w:val="00733F12"/>
    <w:rsid w:val="007348B1"/>
    <w:rsid w:val="007356CB"/>
    <w:rsid w:val="007362A6"/>
    <w:rsid w:val="00736D7D"/>
    <w:rsid w:val="0074083B"/>
    <w:rsid w:val="00740E58"/>
    <w:rsid w:val="007445A0"/>
    <w:rsid w:val="0074524B"/>
    <w:rsid w:val="00747D8B"/>
    <w:rsid w:val="00751213"/>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87721"/>
    <w:rsid w:val="007915EA"/>
    <w:rsid w:val="007925EA"/>
    <w:rsid w:val="00793264"/>
    <w:rsid w:val="00793CD8"/>
    <w:rsid w:val="00795C92"/>
    <w:rsid w:val="00796231"/>
    <w:rsid w:val="007A1CB3"/>
    <w:rsid w:val="007A306F"/>
    <w:rsid w:val="007A43A6"/>
    <w:rsid w:val="007A579D"/>
    <w:rsid w:val="007A58A6"/>
    <w:rsid w:val="007A5C03"/>
    <w:rsid w:val="007A644E"/>
    <w:rsid w:val="007B28CD"/>
    <w:rsid w:val="007B3D2D"/>
    <w:rsid w:val="007B50AE"/>
    <w:rsid w:val="007B51DF"/>
    <w:rsid w:val="007B6ABB"/>
    <w:rsid w:val="007C05DD"/>
    <w:rsid w:val="007C3D18"/>
    <w:rsid w:val="007C45DF"/>
    <w:rsid w:val="007C576E"/>
    <w:rsid w:val="007C60BF"/>
    <w:rsid w:val="007C6A07"/>
    <w:rsid w:val="007C75A1"/>
    <w:rsid w:val="007C77A5"/>
    <w:rsid w:val="007D04E5"/>
    <w:rsid w:val="007D1C92"/>
    <w:rsid w:val="007D5901"/>
    <w:rsid w:val="007D7526"/>
    <w:rsid w:val="007E2876"/>
    <w:rsid w:val="007E2FEE"/>
    <w:rsid w:val="007E3007"/>
    <w:rsid w:val="007E37A6"/>
    <w:rsid w:val="007E426C"/>
    <w:rsid w:val="007E4610"/>
    <w:rsid w:val="007E4715"/>
    <w:rsid w:val="007E505B"/>
    <w:rsid w:val="007E7091"/>
    <w:rsid w:val="007F18F8"/>
    <w:rsid w:val="007F305A"/>
    <w:rsid w:val="007F655E"/>
    <w:rsid w:val="007F6B2B"/>
    <w:rsid w:val="00803FAE"/>
    <w:rsid w:val="0080605F"/>
    <w:rsid w:val="00806413"/>
    <w:rsid w:val="00806A9D"/>
    <w:rsid w:val="00807786"/>
    <w:rsid w:val="008113B0"/>
    <w:rsid w:val="00811FCB"/>
    <w:rsid w:val="00812BD8"/>
    <w:rsid w:val="008143DB"/>
    <w:rsid w:val="008147E9"/>
    <w:rsid w:val="008158D6"/>
    <w:rsid w:val="00817196"/>
    <w:rsid w:val="008235DB"/>
    <w:rsid w:val="00824AB4"/>
    <w:rsid w:val="008255A6"/>
    <w:rsid w:val="00825C42"/>
    <w:rsid w:val="00825D25"/>
    <w:rsid w:val="00827D6F"/>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09FF"/>
    <w:rsid w:val="008621D8"/>
    <w:rsid w:val="008677FD"/>
    <w:rsid w:val="008706D4"/>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3F7B"/>
    <w:rsid w:val="008A44B8"/>
    <w:rsid w:val="008A50C1"/>
    <w:rsid w:val="008A51A8"/>
    <w:rsid w:val="008A54C7"/>
    <w:rsid w:val="008A55A4"/>
    <w:rsid w:val="008A77D8"/>
    <w:rsid w:val="008B003C"/>
    <w:rsid w:val="008B0483"/>
    <w:rsid w:val="008B120C"/>
    <w:rsid w:val="008B1A5E"/>
    <w:rsid w:val="008B2E95"/>
    <w:rsid w:val="008B3330"/>
    <w:rsid w:val="008B51A0"/>
    <w:rsid w:val="008B592A"/>
    <w:rsid w:val="008B7B5C"/>
    <w:rsid w:val="008C0C99"/>
    <w:rsid w:val="008C2017"/>
    <w:rsid w:val="008C4958"/>
    <w:rsid w:val="008C4BAA"/>
    <w:rsid w:val="008C66A7"/>
    <w:rsid w:val="008C6AE8"/>
    <w:rsid w:val="008C7573"/>
    <w:rsid w:val="008D09A8"/>
    <w:rsid w:val="008D1469"/>
    <w:rsid w:val="008D34F1"/>
    <w:rsid w:val="008D39D8"/>
    <w:rsid w:val="008D39DB"/>
    <w:rsid w:val="008D4FF4"/>
    <w:rsid w:val="008D6A03"/>
    <w:rsid w:val="008D6D1A"/>
    <w:rsid w:val="008E065E"/>
    <w:rsid w:val="008E0927"/>
    <w:rsid w:val="008E1909"/>
    <w:rsid w:val="008F1EAB"/>
    <w:rsid w:val="008F2FC8"/>
    <w:rsid w:val="008F33DC"/>
    <w:rsid w:val="008F477F"/>
    <w:rsid w:val="008F4DBD"/>
    <w:rsid w:val="008F62E6"/>
    <w:rsid w:val="008F73EC"/>
    <w:rsid w:val="009010CF"/>
    <w:rsid w:val="00902350"/>
    <w:rsid w:val="0090336B"/>
    <w:rsid w:val="00905222"/>
    <w:rsid w:val="009053AA"/>
    <w:rsid w:val="00905EC7"/>
    <w:rsid w:val="009068BD"/>
    <w:rsid w:val="00906939"/>
    <w:rsid w:val="00906CB5"/>
    <w:rsid w:val="00910B7D"/>
    <w:rsid w:val="00911183"/>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3E3E"/>
    <w:rsid w:val="00926880"/>
    <w:rsid w:val="00926B2A"/>
    <w:rsid w:val="00926D79"/>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31F3"/>
    <w:rsid w:val="009940DA"/>
    <w:rsid w:val="00994DCA"/>
    <w:rsid w:val="0099556B"/>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1FDD"/>
    <w:rsid w:val="009D4A00"/>
    <w:rsid w:val="009D4FF0"/>
    <w:rsid w:val="009D5873"/>
    <w:rsid w:val="009D703C"/>
    <w:rsid w:val="009D718F"/>
    <w:rsid w:val="009E068F"/>
    <w:rsid w:val="009E14E0"/>
    <w:rsid w:val="009E35DB"/>
    <w:rsid w:val="009E47A3"/>
    <w:rsid w:val="009E5CFA"/>
    <w:rsid w:val="009E6130"/>
    <w:rsid w:val="009F08F3"/>
    <w:rsid w:val="009F344F"/>
    <w:rsid w:val="009F44AD"/>
    <w:rsid w:val="009F515C"/>
    <w:rsid w:val="009F6BE7"/>
    <w:rsid w:val="00A00BCB"/>
    <w:rsid w:val="00A04098"/>
    <w:rsid w:val="00A048A8"/>
    <w:rsid w:val="00A04F49"/>
    <w:rsid w:val="00A076AD"/>
    <w:rsid w:val="00A11874"/>
    <w:rsid w:val="00A13E54"/>
    <w:rsid w:val="00A17F63"/>
    <w:rsid w:val="00A2052C"/>
    <w:rsid w:val="00A2193B"/>
    <w:rsid w:val="00A23443"/>
    <w:rsid w:val="00A2351A"/>
    <w:rsid w:val="00A2545B"/>
    <w:rsid w:val="00A264A9"/>
    <w:rsid w:val="00A2718D"/>
    <w:rsid w:val="00A27785"/>
    <w:rsid w:val="00A27BCD"/>
    <w:rsid w:val="00A30187"/>
    <w:rsid w:val="00A3448A"/>
    <w:rsid w:val="00A357F2"/>
    <w:rsid w:val="00A36297"/>
    <w:rsid w:val="00A41D90"/>
    <w:rsid w:val="00A41E2B"/>
    <w:rsid w:val="00A43728"/>
    <w:rsid w:val="00A438C1"/>
    <w:rsid w:val="00A44B19"/>
    <w:rsid w:val="00A45B74"/>
    <w:rsid w:val="00A46EFF"/>
    <w:rsid w:val="00A47772"/>
    <w:rsid w:val="00A510FB"/>
    <w:rsid w:val="00A52E1D"/>
    <w:rsid w:val="00A530F3"/>
    <w:rsid w:val="00A5420E"/>
    <w:rsid w:val="00A54344"/>
    <w:rsid w:val="00A5599C"/>
    <w:rsid w:val="00A607DA"/>
    <w:rsid w:val="00A60C02"/>
    <w:rsid w:val="00A61499"/>
    <w:rsid w:val="00A62A77"/>
    <w:rsid w:val="00A63483"/>
    <w:rsid w:val="00A6444C"/>
    <w:rsid w:val="00A657D7"/>
    <w:rsid w:val="00A657D8"/>
    <w:rsid w:val="00A65EFF"/>
    <w:rsid w:val="00A660AC"/>
    <w:rsid w:val="00A6656C"/>
    <w:rsid w:val="00A66F55"/>
    <w:rsid w:val="00A67326"/>
    <w:rsid w:val="00A67E6C"/>
    <w:rsid w:val="00A71B99"/>
    <w:rsid w:val="00A72720"/>
    <w:rsid w:val="00A739D0"/>
    <w:rsid w:val="00A74893"/>
    <w:rsid w:val="00A761D4"/>
    <w:rsid w:val="00A76628"/>
    <w:rsid w:val="00A7795D"/>
    <w:rsid w:val="00A77EC4"/>
    <w:rsid w:val="00A847FD"/>
    <w:rsid w:val="00A84981"/>
    <w:rsid w:val="00A8725C"/>
    <w:rsid w:val="00A9043D"/>
    <w:rsid w:val="00A92879"/>
    <w:rsid w:val="00A93553"/>
    <w:rsid w:val="00A9442A"/>
    <w:rsid w:val="00A94804"/>
    <w:rsid w:val="00A968C2"/>
    <w:rsid w:val="00AA016F"/>
    <w:rsid w:val="00AA029E"/>
    <w:rsid w:val="00AA0471"/>
    <w:rsid w:val="00AA07DD"/>
    <w:rsid w:val="00AA1C89"/>
    <w:rsid w:val="00AA1E98"/>
    <w:rsid w:val="00AA1ED6"/>
    <w:rsid w:val="00AA51D6"/>
    <w:rsid w:val="00AA6C64"/>
    <w:rsid w:val="00AB0BC8"/>
    <w:rsid w:val="00AB11CA"/>
    <w:rsid w:val="00AB14D9"/>
    <w:rsid w:val="00AB1910"/>
    <w:rsid w:val="00AB1A1B"/>
    <w:rsid w:val="00AB238D"/>
    <w:rsid w:val="00AB2588"/>
    <w:rsid w:val="00AB4AB8"/>
    <w:rsid w:val="00AB655E"/>
    <w:rsid w:val="00AC007F"/>
    <w:rsid w:val="00AC2ECD"/>
    <w:rsid w:val="00AC3119"/>
    <w:rsid w:val="00AC3CD6"/>
    <w:rsid w:val="00AC49FB"/>
    <w:rsid w:val="00AC5A10"/>
    <w:rsid w:val="00AD0AA3"/>
    <w:rsid w:val="00AD222F"/>
    <w:rsid w:val="00AD3F94"/>
    <w:rsid w:val="00AD4A5A"/>
    <w:rsid w:val="00AD5D60"/>
    <w:rsid w:val="00AD6012"/>
    <w:rsid w:val="00AE07D5"/>
    <w:rsid w:val="00AE20CF"/>
    <w:rsid w:val="00AE27AC"/>
    <w:rsid w:val="00AE2CDB"/>
    <w:rsid w:val="00AE3743"/>
    <w:rsid w:val="00AE40E0"/>
    <w:rsid w:val="00AE44F0"/>
    <w:rsid w:val="00AE4DBA"/>
    <w:rsid w:val="00AE4F07"/>
    <w:rsid w:val="00AE4F74"/>
    <w:rsid w:val="00AE51AF"/>
    <w:rsid w:val="00AE79B9"/>
    <w:rsid w:val="00AE7FA6"/>
    <w:rsid w:val="00AF1C5D"/>
    <w:rsid w:val="00AF1C9B"/>
    <w:rsid w:val="00AF2A5C"/>
    <w:rsid w:val="00AF42D7"/>
    <w:rsid w:val="00AF538A"/>
    <w:rsid w:val="00AF72D1"/>
    <w:rsid w:val="00B00318"/>
    <w:rsid w:val="00B006FE"/>
    <w:rsid w:val="00B007CB"/>
    <w:rsid w:val="00B02AA9"/>
    <w:rsid w:val="00B02FA3"/>
    <w:rsid w:val="00B037A0"/>
    <w:rsid w:val="00B05084"/>
    <w:rsid w:val="00B0546F"/>
    <w:rsid w:val="00B0618D"/>
    <w:rsid w:val="00B14884"/>
    <w:rsid w:val="00B157F9"/>
    <w:rsid w:val="00B20256"/>
    <w:rsid w:val="00B20D09"/>
    <w:rsid w:val="00B21E09"/>
    <w:rsid w:val="00B256CD"/>
    <w:rsid w:val="00B27619"/>
    <w:rsid w:val="00B2763F"/>
    <w:rsid w:val="00B27AAC"/>
    <w:rsid w:val="00B27F39"/>
    <w:rsid w:val="00B30929"/>
    <w:rsid w:val="00B32322"/>
    <w:rsid w:val="00B372AA"/>
    <w:rsid w:val="00B40352"/>
    <w:rsid w:val="00B40445"/>
    <w:rsid w:val="00B41888"/>
    <w:rsid w:val="00B43E94"/>
    <w:rsid w:val="00B45A52"/>
    <w:rsid w:val="00B46175"/>
    <w:rsid w:val="00B46C63"/>
    <w:rsid w:val="00B478A1"/>
    <w:rsid w:val="00B506A4"/>
    <w:rsid w:val="00B523EB"/>
    <w:rsid w:val="00B52F6A"/>
    <w:rsid w:val="00B578D4"/>
    <w:rsid w:val="00B57E24"/>
    <w:rsid w:val="00B610DC"/>
    <w:rsid w:val="00B6188F"/>
    <w:rsid w:val="00B66295"/>
    <w:rsid w:val="00B664C7"/>
    <w:rsid w:val="00B67FDB"/>
    <w:rsid w:val="00B73313"/>
    <w:rsid w:val="00B739F6"/>
    <w:rsid w:val="00B81A6C"/>
    <w:rsid w:val="00B82918"/>
    <w:rsid w:val="00B833B8"/>
    <w:rsid w:val="00B84986"/>
    <w:rsid w:val="00B85DE5"/>
    <w:rsid w:val="00B8663F"/>
    <w:rsid w:val="00B90F73"/>
    <w:rsid w:val="00B91D1C"/>
    <w:rsid w:val="00B93B59"/>
    <w:rsid w:val="00B9406A"/>
    <w:rsid w:val="00B94145"/>
    <w:rsid w:val="00B9464C"/>
    <w:rsid w:val="00B96819"/>
    <w:rsid w:val="00BA0B68"/>
    <w:rsid w:val="00BA122A"/>
    <w:rsid w:val="00BA18BE"/>
    <w:rsid w:val="00BA2280"/>
    <w:rsid w:val="00BA2A08"/>
    <w:rsid w:val="00BA4C15"/>
    <w:rsid w:val="00BA4F79"/>
    <w:rsid w:val="00BA56D2"/>
    <w:rsid w:val="00BA76E0"/>
    <w:rsid w:val="00BB1C94"/>
    <w:rsid w:val="00BB2A25"/>
    <w:rsid w:val="00BB51E9"/>
    <w:rsid w:val="00BB7A97"/>
    <w:rsid w:val="00BC0FDC"/>
    <w:rsid w:val="00BC2D97"/>
    <w:rsid w:val="00BC3053"/>
    <w:rsid w:val="00BC4B3E"/>
    <w:rsid w:val="00BC4D2E"/>
    <w:rsid w:val="00BD1CD5"/>
    <w:rsid w:val="00BD48AC"/>
    <w:rsid w:val="00BD5EF9"/>
    <w:rsid w:val="00BD5F1A"/>
    <w:rsid w:val="00BE1234"/>
    <w:rsid w:val="00BE1C14"/>
    <w:rsid w:val="00BE1F85"/>
    <w:rsid w:val="00BE20E7"/>
    <w:rsid w:val="00BE2FA6"/>
    <w:rsid w:val="00BE333F"/>
    <w:rsid w:val="00BE6301"/>
    <w:rsid w:val="00BE6EC4"/>
    <w:rsid w:val="00BE7406"/>
    <w:rsid w:val="00BE7603"/>
    <w:rsid w:val="00BF0797"/>
    <w:rsid w:val="00BF2EC9"/>
    <w:rsid w:val="00BF3279"/>
    <w:rsid w:val="00BF74C7"/>
    <w:rsid w:val="00C0017D"/>
    <w:rsid w:val="00C015F1"/>
    <w:rsid w:val="00C01F33"/>
    <w:rsid w:val="00C0273F"/>
    <w:rsid w:val="00C02CC6"/>
    <w:rsid w:val="00C0343D"/>
    <w:rsid w:val="00C040F7"/>
    <w:rsid w:val="00C041B0"/>
    <w:rsid w:val="00C044AB"/>
    <w:rsid w:val="00C05706"/>
    <w:rsid w:val="00C07377"/>
    <w:rsid w:val="00C07EED"/>
    <w:rsid w:val="00C10478"/>
    <w:rsid w:val="00C10C68"/>
    <w:rsid w:val="00C12107"/>
    <w:rsid w:val="00C13009"/>
    <w:rsid w:val="00C13074"/>
    <w:rsid w:val="00C14D4B"/>
    <w:rsid w:val="00C154BB"/>
    <w:rsid w:val="00C156CF"/>
    <w:rsid w:val="00C15D6F"/>
    <w:rsid w:val="00C16602"/>
    <w:rsid w:val="00C24345"/>
    <w:rsid w:val="00C26F53"/>
    <w:rsid w:val="00C279B5"/>
    <w:rsid w:val="00C27C45"/>
    <w:rsid w:val="00C306B6"/>
    <w:rsid w:val="00C31AB6"/>
    <w:rsid w:val="00C355B2"/>
    <w:rsid w:val="00C3719D"/>
    <w:rsid w:val="00C504EE"/>
    <w:rsid w:val="00C54995"/>
    <w:rsid w:val="00C54D41"/>
    <w:rsid w:val="00C577A9"/>
    <w:rsid w:val="00C60783"/>
    <w:rsid w:val="00C60979"/>
    <w:rsid w:val="00C60C1E"/>
    <w:rsid w:val="00C613A7"/>
    <w:rsid w:val="00C639D3"/>
    <w:rsid w:val="00C63B99"/>
    <w:rsid w:val="00C64672"/>
    <w:rsid w:val="00C660E8"/>
    <w:rsid w:val="00C70697"/>
    <w:rsid w:val="00C70B22"/>
    <w:rsid w:val="00C72EF4"/>
    <w:rsid w:val="00C75D2F"/>
    <w:rsid w:val="00C767BE"/>
    <w:rsid w:val="00C76E3C"/>
    <w:rsid w:val="00C804F1"/>
    <w:rsid w:val="00C80866"/>
    <w:rsid w:val="00C81568"/>
    <w:rsid w:val="00C8300A"/>
    <w:rsid w:val="00C837DC"/>
    <w:rsid w:val="00C8398C"/>
    <w:rsid w:val="00C9027A"/>
    <w:rsid w:val="00C9068E"/>
    <w:rsid w:val="00C93C4B"/>
    <w:rsid w:val="00C944AB"/>
    <w:rsid w:val="00C95B40"/>
    <w:rsid w:val="00CA1ED8"/>
    <w:rsid w:val="00CA3029"/>
    <w:rsid w:val="00CA52E8"/>
    <w:rsid w:val="00CB1F63"/>
    <w:rsid w:val="00CB5493"/>
    <w:rsid w:val="00CB7170"/>
    <w:rsid w:val="00CC040E"/>
    <w:rsid w:val="00CC111F"/>
    <w:rsid w:val="00CC2011"/>
    <w:rsid w:val="00CC35E2"/>
    <w:rsid w:val="00CC36ED"/>
    <w:rsid w:val="00CC3EA0"/>
    <w:rsid w:val="00CC5420"/>
    <w:rsid w:val="00CC565B"/>
    <w:rsid w:val="00CC7B45"/>
    <w:rsid w:val="00CD1188"/>
    <w:rsid w:val="00CD2ED1"/>
    <w:rsid w:val="00CD3270"/>
    <w:rsid w:val="00CD337B"/>
    <w:rsid w:val="00CD7859"/>
    <w:rsid w:val="00CE0424"/>
    <w:rsid w:val="00CE3B59"/>
    <w:rsid w:val="00CE6822"/>
    <w:rsid w:val="00CE7561"/>
    <w:rsid w:val="00CF1354"/>
    <w:rsid w:val="00CF2386"/>
    <w:rsid w:val="00CF3002"/>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50A7F"/>
    <w:rsid w:val="00D50F97"/>
    <w:rsid w:val="00D519A9"/>
    <w:rsid w:val="00D52795"/>
    <w:rsid w:val="00D546FF"/>
    <w:rsid w:val="00D55AD5"/>
    <w:rsid w:val="00D576CA"/>
    <w:rsid w:val="00D6053C"/>
    <w:rsid w:val="00D609EC"/>
    <w:rsid w:val="00D61AF5"/>
    <w:rsid w:val="00D63EEF"/>
    <w:rsid w:val="00D652B5"/>
    <w:rsid w:val="00D66155"/>
    <w:rsid w:val="00D708B0"/>
    <w:rsid w:val="00D71864"/>
    <w:rsid w:val="00D770A3"/>
    <w:rsid w:val="00D7731C"/>
    <w:rsid w:val="00D77B1D"/>
    <w:rsid w:val="00D8021F"/>
    <w:rsid w:val="00D80383"/>
    <w:rsid w:val="00D81538"/>
    <w:rsid w:val="00D823C6"/>
    <w:rsid w:val="00D828FD"/>
    <w:rsid w:val="00D8317B"/>
    <w:rsid w:val="00D84FAF"/>
    <w:rsid w:val="00D86ADA"/>
    <w:rsid w:val="00D86CA3"/>
    <w:rsid w:val="00D871CE"/>
    <w:rsid w:val="00D87E3D"/>
    <w:rsid w:val="00D9171B"/>
    <w:rsid w:val="00D9196D"/>
    <w:rsid w:val="00D92982"/>
    <w:rsid w:val="00D94809"/>
    <w:rsid w:val="00D97D72"/>
    <w:rsid w:val="00DA191D"/>
    <w:rsid w:val="00DA305E"/>
    <w:rsid w:val="00DA5417"/>
    <w:rsid w:val="00DA56E8"/>
    <w:rsid w:val="00DA57DF"/>
    <w:rsid w:val="00DB0A9F"/>
    <w:rsid w:val="00DB0E0A"/>
    <w:rsid w:val="00DB1B8C"/>
    <w:rsid w:val="00DB3499"/>
    <w:rsid w:val="00DB377D"/>
    <w:rsid w:val="00DB62D9"/>
    <w:rsid w:val="00DC059A"/>
    <w:rsid w:val="00DC11F6"/>
    <w:rsid w:val="00DC2D36"/>
    <w:rsid w:val="00DC3379"/>
    <w:rsid w:val="00DC34F4"/>
    <w:rsid w:val="00DC43C8"/>
    <w:rsid w:val="00DC53EF"/>
    <w:rsid w:val="00DE5608"/>
    <w:rsid w:val="00DE561F"/>
    <w:rsid w:val="00DE58D0"/>
    <w:rsid w:val="00DE5E82"/>
    <w:rsid w:val="00DE654F"/>
    <w:rsid w:val="00DF0B6E"/>
    <w:rsid w:val="00DF15E0"/>
    <w:rsid w:val="00DF16E0"/>
    <w:rsid w:val="00DF1D19"/>
    <w:rsid w:val="00DF37A0"/>
    <w:rsid w:val="00DF41B4"/>
    <w:rsid w:val="00E03B18"/>
    <w:rsid w:val="00E05139"/>
    <w:rsid w:val="00E1076D"/>
    <w:rsid w:val="00E110E7"/>
    <w:rsid w:val="00E115AB"/>
    <w:rsid w:val="00E1183C"/>
    <w:rsid w:val="00E11B20"/>
    <w:rsid w:val="00E11D7E"/>
    <w:rsid w:val="00E16276"/>
    <w:rsid w:val="00E17FA2"/>
    <w:rsid w:val="00E22330"/>
    <w:rsid w:val="00E23F32"/>
    <w:rsid w:val="00E258A6"/>
    <w:rsid w:val="00E30B5A"/>
    <w:rsid w:val="00E3123D"/>
    <w:rsid w:val="00E31461"/>
    <w:rsid w:val="00E31C1B"/>
    <w:rsid w:val="00E31D43"/>
    <w:rsid w:val="00E32608"/>
    <w:rsid w:val="00E333EF"/>
    <w:rsid w:val="00E33785"/>
    <w:rsid w:val="00E34188"/>
    <w:rsid w:val="00E34B6E"/>
    <w:rsid w:val="00E35559"/>
    <w:rsid w:val="00E35FBB"/>
    <w:rsid w:val="00E3723A"/>
    <w:rsid w:val="00E37860"/>
    <w:rsid w:val="00E413C2"/>
    <w:rsid w:val="00E4217C"/>
    <w:rsid w:val="00E446F1"/>
    <w:rsid w:val="00E46886"/>
    <w:rsid w:val="00E4743B"/>
    <w:rsid w:val="00E47AEF"/>
    <w:rsid w:val="00E50595"/>
    <w:rsid w:val="00E5068B"/>
    <w:rsid w:val="00E53B75"/>
    <w:rsid w:val="00E54E3B"/>
    <w:rsid w:val="00E55347"/>
    <w:rsid w:val="00E57565"/>
    <w:rsid w:val="00E57E38"/>
    <w:rsid w:val="00E61942"/>
    <w:rsid w:val="00E62C20"/>
    <w:rsid w:val="00E63838"/>
    <w:rsid w:val="00E64434"/>
    <w:rsid w:val="00E64C04"/>
    <w:rsid w:val="00E6712C"/>
    <w:rsid w:val="00E67194"/>
    <w:rsid w:val="00E67C51"/>
    <w:rsid w:val="00E71DD1"/>
    <w:rsid w:val="00E7256B"/>
    <w:rsid w:val="00E72EFC"/>
    <w:rsid w:val="00E758EC"/>
    <w:rsid w:val="00E8234C"/>
    <w:rsid w:val="00E82722"/>
    <w:rsid w:val="00E8330C"/>
    <w:rsid w:val="00E83AA9"/>
    <w:rsid w:val="00E85928"/>
    <w:rsid w:val="00E87128"/>
    <w:rsid w:val="00E875D6"/>
    <w:rsid w:val="00E87822"/>
    <w:rsid w:val="00E90395"/>
    <w:rsid w:val="00E90E49"/>
    <w:rsid w:val="00E917F9"/>
    <w:rsid w:val="00E9291C"/>
    <w:rsid w:val="00E929F7"/>
    <w:rsid w:val="00E93FFE"/>
    <w:rsid w:val="00E94E57"/>
    <w:rsid w:val="00E94F8A"/>
    <w:rsid w:val="00E975D9"/>
    <w:rsid w:val="00EA0218"/>
    <w:rsid w:val="00EA2BD0"/>
    <w:rsid w:val="00EA726D"/>
    <w:rsid w:val="00EA7A41"/>
    <w:rsid w:val="00EB06BF"/>
    <w:rsid w:val="00EB077B"/>
    <w:rsid w:val="00EB33DB"/>
    <w:rsid w:val="00EB4A3B"/>
    <w:rsid w:val="00EB4EA2"/>
    <w:rsid w:val="00EB6524"/>
    <w:rsid w:val="00EB7127"/>
    <w:rsid w:val="00EC27C6"/>
    <w:rsid w:val="00EC381B"/>
    <w:rsid w:val="00EC4207"/>
    <w:rsid w:val="00EC45E1"/>
    <w:rsid w:val="00EC497F"/>
    <w:rsid w:val="00EC5653"/>
    <w:rsid w:val="00EC60B0"/>
    <w:rsid w:val="00EC71CE"/>
    <w:rsid w:val="00ED1006"/>
    <w:rsid w:val="00ED1648"/>
    <w:rsid w:val="00ED4469"/>
    <w:rsid w:val="00ED5458"/>
    <w:rsid w:val="00ED7D98"/>
    <w:rsid w:val="00EE1DC6"/>
    <w:rsid w:val="00EE2CD0"/>
    <w:rsid w:val="00EE3B63"/>
    <w:rsid w:val="00EE6C3F"/>
    <w:rsid w:val="00EF18E8"/>
    <w:rsid w:val="00EF18FE"/>
    <w:rsid w:val="00EF1E02"/>
    <w:rsid w:val="00EF4C5F"/>
    <w:rsid w:val="00EF5787"/>
    <w:rsid w:val="00EF60D0"/>
    <w:rsid w:val="00EF76A0"/>
    <w:rsid w:val="00F00C89"/>
    <w:rsid w:val="00F04E47"/>
    <w:rsid w:val="00F0528D"/>
    <w:rsid w:val="00F064AF"/>
    <w:rsid w:val="00F06C67"/>
    <w:rsid w:val="00F06DFD"/>
    <w:rsid w:val="00F071D1"/>
    <w:rsid w:val="00F07533"/>
    <w:rsid w:val="00F10629"/>
    <w:rsid w:val="00F11915"/>
    <w:rsid w:val="00F11DA7"/>
    <w:rsid w:val="00F12D5C"/>
    <w:rsid w:val="00F13347"/>
    <w:rsid w:val="00F1494E"/>
    <w:rsid w:val="00F15FA5"/>
    <w:rsid w:val="00F209B7"/>
    <w:rsid w:val="00F21965"/>
    <w:rsid w:val="00F22F7C"/>
    <w:rsid w:val="00F2376F"/>
    <w:rsid w:val="00F2437C"/>
    <w:rsid w:val="00F243D8"/>
    <w:rsid w:val="00F2449A"/>
    <w:rsid w:val="00F25D17"/>
    <w:rsid w:val="00F270EB"/>
    <w:rsid w:val="00F27DCC"/>
    <w:rsid w:val="00F30828"/>
    <w:rsid w:val="00F30A61"/>
    <w:rsid w:val="00F30D77"/>
    <w:rsid w:val="00F313D6"/>
    <w:rsid w:val="00F31610"/>
    <w:rsid w:val="00F3437A"/>
    <w:rsid w:val="00F37C21"/>
    <w:rsid w:val="00F40F0C"/>
    <w:rsid w:val="00F41D81"/>
    <w:rsid w:val="00F4766C"/>
    <w:rsid w:val="00F4799F"/>
    <w:rsid w:val="00F507D1"/>
    <w:rsid w:val="00F519CE"/>
    <w:rsid w:val="00F51ADA"/>
    <w:rsid w:val="00F53138"/>
    <w:rsid w:val="00F53AA5"/>
    <w:rsid w:val="00F53F9B"/>
    <w:rsid w:val="00F542D7"/>
    <w:rsid w:val="00F55300"/>
    <w:rsid w:val="00F5646F"/>
    <w:rsid w:val="00F607C5"/>
    <w:rsid w:val="00F60DEA"/>
    <w:rsid w:val="00F6302A"/>
    <w:rsid w:val="00F63876"/>
    <w:rsid w:val="00F64C2B"/>
    <w:rsid w:val="00F651BE"/>
    <w:rsid w:val="00F67F53"/>
    <w:rsid w:val="00F703BE"/>
    <w:rsid w:val="00F71F69"/>
    <w:rsid w:val="00F7275E"/>
    <w:rsid w:val="00F72B72"/>
    <w:rsid w:val="00F73652"/>
    <w:rsid w:val="00F74BB9"/>
    <w:rsid w:val="00F75582"/>
    <w:rsid w:val="00F76EFA"/>
    <w:rsid w:val="00F804BE"/>
    <w:rsid w:val="00F817CE"/>
    <w:rsid w:val="00F8456C"/>
    <w:rsid w:val="00F859D8"/>
    <w:rsid w:val="00F85C60"/>
    <w:rsid w:val="00F85DD3"/>
    <w:rsid w:val="00F868F5"/>
    <w:rsid w:val="00F9027D"/>
    <w:rsid w:val="00F90485"/>
    <w:rsid w:val="00F9056A"/>
    <w:rsid w:val="00F90F8D"/>
    <w:rsid w:val="00F9165B"/>
    <w:rsid w:val="00F91EDD"/>
    <w:rsid w:val="00F92782"/>
    <w:rsid w:val="00F93AA9"/>
    <w:rsid w:val="00F960BC"/>
    <w:rsid w:val="00F96985"/>
    <w:rsid w:val="00F97838"/>
    <w:rsid w:val="00FA298E"/>
    <w:rsid w:val="00FA2BB3"/>
    <w:rsid w:val="00FA7A51"/>
    <w:rsid w:val="00FB4246"/>
    <w:rsid w:val="00FB430D"/>
    <w:rsid w:val="00FB4C80"/>
    <w:rsid w:val="00FB6A6A"/>
    <w:rsid w:val="00FB71E5"/>
    <w:rsid w:val="00FC4CCA"/>
    <w:rsid w:val="00FC5B7E"/>
    <w:rsid w:val="00FC647B"/>
    <w:rsid w:val="00FC657B"/>
    <w:rsid w:val="00FC7429"/>
    <w:rsid w:val="00FD03C3"/>
    <w:rsid w:val="00FD05CA"/>
    <w:rsid w:val="00FD07F6"/>
    <w:rsid w:val="00FD0824"/>
    <w:rsid w:val="00FD1EC8"/>
    <w:rsid w:val="00FD207B"/>
    <w:rsid w:val="00FD32D6"/>
    <w:rsid w:val="00FD47ED"/>
    <w:rsid w:val="00FD74DB"/>
    <w:rsid w:val="00FD7660"/>
    <w:rsid w:val="00FD7D3E"/>
    <w:rsid w:val="00FE0655"/>
    <w:rsid w:val="00FE2365"/>
    <w:rsid w:val="00FE4A76"/>
    <w:rsid w:val="00FE4C7B"/>
    <w:rsid w:val="00FE7336"/>
    <w:rsid w:val="00FE787C"/>
    <w:rsid w:val="00FF4027"/>
    <w:rsid w:val="00FF45A5"/>
    <w:rsid w:val="00FF59E2"/>
    <w:rsid w:val="00FF5C91"/>
    <w:rsid w:val="00FF6A05"/>
    <w:rsid w:val="00FF70CA"/>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522DC5DE-C929-4588-8EE4-F6B5A6D3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 w:type="paragraph" w:customStyle="1" w:styleId="IvDbodytext">
    <w:name w:val="IvD bodytext"/>
    <w:basedOn w:val="BodyText"/>
    <w:link w:val="IvDbodytextChar"/>
    <w:qFormat/>
    <w:rsid w:val="000B55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B55E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191754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1221ED6-DFC1-4595-AF92-7A7961135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22AA93-3A17-416B-AD65-06DB5E08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295</TotalTime>
  <Pages>4</Pages>
  <Words>1776</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188</cp:revision>
  <cp:lastPrinted>2008-02-01T01:09:00Z</cp:lastPrinted>
  <dcterms:created xsi:type="dcterms:W3CDTF">2019-09-09T08:08:00Z</dcterms:created>
  <dcterms:modified xsi:type="dcterms:W3CDTF">2019-11-08T17:06:00Z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